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B9A" w:rsidRDefault="00097B9A" w:rsidP="00097B9A">
      <w:pPr>
        <w:spacing w:after="0" w:line="240" w:lineRule="auto"/>
        <w:jc w:val="left"/>
        <w:rPr>
          <w:rFonts w:ascii="Times New Roman" w:eastAsia="黑体"/>
          <w:color w:val="000000"/>
          <w:kern w:val="32"/>
        </w:rPr>
      </w:pPr>
      <w:r>
        <w:rPr>
          <w:rFonts w:ascii="Times New Roman" w:eastAsia="黑体"/>
          <w:color w:val="000000"/>
          <w:kern w:val="32"/>
        </w:rPr>
        <w:t>附件</w:t>
      </w:r>
      <w:r>
        <w:rPr>
          <w:rFonts w:ascii="Times New Roman" w:eastAsia="黑体"/>
          <w:color w:val="000000"/>
          <w:kern w:val="32"/>
        </w:rPr>
        <w:t>1</w:t>
      </w:r>
      <w:r>
        <w:rPr>
          <w:rFonts w:ascii="Times New Roman" w:eastAsia="黑体" w:hint="eastAsia"/>
          <w:color w:val="000000"/>
          <w:kern w:val="32"/>
        </w:rPr>
        <w:t>4</w:t>
      </w:r>
      <w:r>
        <w:rPr>
          <w:rFonts w:ascii="Times New Roman" w:eastAsia="黑体"/>
          <w:color w:val="000000"/>
          <w:kern w:val="32"/>
        </w:rPr>
        <w:t>：</w:t>
      </w:r>
    </w:p>
    <w:p w:rsidR="00097B9A" w:rsidRDefault="00097B9A" w:rsidP="00097B9A">
      <w:pPr>
        <w:keepNext/>
        <w:keepLines/>
        <w:widowControl w:val="0"/>
        <w:spacing w:after="0" w:line="240" w:lineRule="auto"/>
        <w:jc w:val="center"/>
        <w:outlineLvl w:val="0"/>
        <w:rPr>
          <w:rFonts w:ascii="黑体" w:eastAsia="黑体"/>
          <w:b/>
          <w:bCs/>
          <w:spacing w:val="0"/>
          <w:kern w:val="44"/>
          <w:sz w:val="44"/>
          <w:szCs w:val="44"/>
        </w:rPr>
      </w:pPr>
      <w:r>
        <w:rPr>
          <w:rFonts w:ascii="黑体" w:eastAsia="黑体"/>
          <w:b/>
          <w:bCs/>
          <w:spacing w:val="0"/>
          <w:kern w:val="44"/>
          <w:sz w:val="44"/>
          <w:szCs w:val="44"/>
        </w:rPr>
        <w:t>南京航空航天大学</w:t>
      </w:r>
      <w:r>
        <w:rPr>
          <w:rFonts w:ascii="黑体" w:eastAsia="黑体"/>
          <w:b/>
          <w:bCs/>
          <w:spacing w:val="0"/>
          <w:kern w:val="44"/>
          <w:sz w:val="44"/>
          <w:szCs w:val="44"/>
        </w:rPr>
        <w:br/>
      </w:r>
      <w:r w:rsidR="009A2691">
        <w:rPr>
          <w:rFonts w:ascii="黑体" w:eastAsia="黑体" w:hint="eastAsia"/>
          <w:b/>
          <w:bCs/>
          <w:spacing w:val="0"/>
          <w:kern w:val="44"/>
          <w:sz w:val="44"/>
          <w:szCs w:val="44"/>
        </w:rPr>
        <w:t>人工</w:t>
      </w:r>
      <w:r w:rsidR="009A2691">
        <w:rPr>
          <w:rFonts w:ascii="黑体" w:eastAsia="黑体"/>
          <w:b/>
          <w:bCs/>
          <w:spacing w:val="0"/>
          <w:kern w:val="44"/>
          <w:sz w:val="44"/>
          <w:szCs w:val="44"/>
        </w:rPr>
        <w:t>智能创新班</w:t>
      </w:r>
      <w:r>
        <w:rPr>
          <w:rFonts w:ascii="黑体" w:eastAsia="黑体"/>
          <w:b/>
          <w:bCs/>
          <w:spacing w:val="0"/>
          <w:kern w:val="44"/>
          <w:sz w:val="44"/>
          <w:szCs w:val="44"/>
        </w:rPr>
        <w:t>培养与管理工作办法</w:t>
      </w:r>
    </w:p>
    <w:p w:rsidR="00097B9A" w:rsidRDefault="00097B9A" w:rsidP="00097B9A">
      <w:pPr>
        <w:widowControl w:val="0"/>
        <w:spacing w:after="0" w:line="579" w:lineRule="exact"/>
        <w:jc w:val="center"/>
        <w:rPr>
          <w:rFonts w:ascii="Times New Roman"/>
          <w:color w:val="000000"/>
          <w:szCs w:val="20"/>
        </w:rPr>
      </w:pPr>
      <w:r>
        <w:rPr>
          <w:rFonts w:ascii="Times New Roman"/>
          <w:color w:val="000000"/>
          <w:szCs w:val="20"/>
        </w:rPr>
        <w:t>（</w:t>
      </w:r>
      <w:r>
        <w:rPr>
          <w:rFonts w:ascii="Times New Roman"/>
          <w:color w:val="000000"/>
          <w:szCs w:val="20"/>
        </w:rPr>
        <w:t>201</w:t>
      </w:r>
      <w:r w:rsidR="005F3D68">
        <w:rPr>
          <w:rFonts w:ascii="Times New Roman"/>
          <w:color w:val="000000"/>
          <w:szCs w:val="20"/>
        </w:rPr>
        <w:t>9</w:t>
      </w:r>
      <w:r>
        <w:rPr>
          <w:rFonts w:ascii="Times New Roman"/>
          <w:color w:val="000000"/>
          <w:szCs w:val="20"/>
        </w:rPr>
        <w:t>级）</w:t>
      </w:r>
    </w:p>
    <w:p w:rsidR="00097B9A" w:rsidRDefault="00097B9A" w:rsidP="00097B9A">
      <w:pPr>
        <w:widowControl w:val="0"/>
        <w:spacing w:after="0" w:line="579" w:lineRule="exact"/>
        <w:ind w:firstLineChars="200" w:firstLine="628"/>
        <w:rPr>
          <w:rFonts w:ascii="Times New Roman"/>
          <w:color w:val="000000"/>
          <w:szCs w:val="20"/>
        </w:rPr>
      </w:pPr>
      <w:r>
        <w:rPr>
          <w:rFonts w:ascii="Times New Roman"/>
          <w:color w:val="000000"/>
          <w:szCs w:val="20"/>
        </w:rPr>
        <w:t>为适应工业化和信息化发展的迫切需求，为国家培养具有深厚</w:t>
      </w:r>
      <w:r w:rsidR="002D0AE8">
        <w:rPr>
          <w:rFonts w:ascii="Times New Roman" w:hint="eastAsia"/>
          <w:color w:val="000000"/>
          <w:szCs w:val="20"/>
        </w:rPr>
        <w:t>人工智能</w:t>
      </w:r>
      <w:r>
        <w:rPr>
          <w:rFonts w:ascii="Times New Roman"/>
          <w:color w:val="000000"/>
          <w:szCs w:val="20"/>
        </w:rPr>
        <w:t>素养的高水平创新型人才，学校在计算机科学与技术学院</w:t>
      </w:r>
      <w:r w:rsidR="002D0AE8">
        <w:rPr>
          <w:rFonts w:ascii="Times New Roman" w:hint="eastAsia"/>
          <w:color w:val="000000"/>
          <w:szCs w:val="20"/>
        </w:rPr>
        <w:t>/</w:t>
      </w:r>
      <w:r w:rsidR="002D0AE8">
        <w:rPr>
          <w:rFonts w:ascii="Times New Roman" w:hint="eastAsia"/>
          <w:color w:val="000000"/>
          <w:szCs w:val="20"/>
        </w:rPr>
        <w:t>人工智能学院</w:t>
      </w:r>
      <w:r w:rsidR="00514E23">
        <w:rPr>
          <w:rFonts w:ascii="Times New Roman"/>
          <w:color w:val="000000"/>
          <w:szCs w:val="20"/>
        </w:rPr>
        <w:t>设置</w:t>
      </w:r>
      <w:r w:rsidR="005F3D68">
        <w:rPr>
          <w:rFonts w:ascii="Times New Roman" w:hint="eastAsia"/>
          <w:color w:val="000000"/>
          <w:szCs w:val="20"/>
        </w:rPr>
        <w:t>人工</w:t>
      </w:r>
      <w:r w:rsidR="005F3D68">
        <w:rPr>
          <w:rFonts w:ascii="Times New Roman"/>
          <w:color w:val="000000"/>
          <w:szCs w:val="20"/>
        </w:rPr>
        <w:t>智能创新</w:t>
      </w:r>
      <w:r>
        <w:rPr>
          <w:rFonts w:ascii="Times New Roman"/>
          <w:color w:val="000000"/>
          <w:szCs w:val="20"/>
        </w:rPr>
        <w:t>班</w:t>
      </w:r>
      <w:r>
        <w:rPr>
          <w:rFonts w:hint="eastAsia"/>
          <w:color w:val="000000"/>
          <w:szCs w:val="20"/>
        </w:rPr>
        <w:t>。为了</w:t>
      </w:r>
      <w:r>
        <w:rPr>
          <w:rFonts w:ascii="Times New Roman"/>
          <w:color w:val="000000"/>
          <w:szCs w:val="20"/>
        </w:rPr>
        <w:t>加强培养与管理工作，根据《南京航空航天大学本科生学籍管理办法》和《南京航空航天大学本硕（博）连读培养工作管理办法》的精神和要求，特制订本办法。</w:t>
      </w:r>
    </w:p>
    <w:p w:rsidR="00097B9A" w:rsidRDefault="00097B9A" w:rsidP="00097B9A">
      <w:pPr>
        <w:keepNext/>
        <w:keepLines/>
        <w:widowControl w:val="0"/>
        <w:spacing w:after="0" w:line="579" w:lineRule="exact"/>
        <w:ind w:firstLineChars="200" w:firstLine="631"/>
        <w:outlineLvl w:val="1"/>
        <w:rPr>
          <w:rFonts w:ascii="Times New Roman"/>
          <w:b/>
          <w:bCs/>
          <w:color w:val="000000"/>
        </w:rPr>
      </w:pPr>
      <w:r>
        <w:rPr>
          <w:rFonts w:ascii="Times New Roman"/>
          <w:b/>
          <w:bCs/>
          <w:color w:val="000000"/>
        </w:rPr>
        <w:t>第一条</w:t>
      </w:r>
      <w:r>
        <w:rPr>
          <w:rFonts w:ascii="Times New Roman"/>
          <w:b/>
          <w:bCs/>
          <w:color w:val="000000"/>
        </w:rPr>
        <w:t xml:space="preserve">  </w:t>
      </w:r>
      <w:r>
        <w:rPr>
          <w:rFonts w:ascii="Times New Roman"/>
          <w:b/>
          <w:bCs/>
          <w:color w:val="000000"/>
        </w:rPr>
        <w:t>建设与管理目标</w:t>
      </w:r>
    </w:p>
    <w:p w:rsidR="00097B9A" w:rsidRDefault="00097B9A" w:rsidP="00097B9A">
      <w:pPr>
        <w:widowControl w:val="0"/>
        <w:spacing w:after="0" w:line="579" w:lineRule="exact"/>
        <w:ind w:firstLineChars="200" w:firstLine="628"/>
        <w:rPr>
          <w:rFonts w:ascii="Times New Roman"/>
          <w:color w:val="000000"/>
          <w:szCs w:val="20"/>
        </w:rPr>
      </w:pPr>
      <w:r>
        <w:rPr>
          <w:rFonts w:ascii="Times New Roman"/>
          <w:color w:val="000000"/>
          <w:szCs w:val="20"/>
        </w:rPr>
        <w:t>（一）</w:t>
      </w:r>
      <w:r w:rsidR="00EF0F1C">
        <w:rPr>
          <w:rFonts w:ascii="Times New Roman"/>
          <w:color w:val="000000"/>
          <w:szCs w:val="20"/>
        </w:rPr>
        <w:t>人工智能创新班旨在</w:t>
      </w:r>
      <w:r>
        <w:rPr>
          <w:rFonts w:ascii="Times New Roman"/>
          <w:color w:val="000000"/>
          <w:szCs w:val="20"/>
        </w:rPr>
        <w:t>培养适应工业化、信息化和国防现代化的发展需要，具有</w:t>
      </w:r>
      <w:r w:rsidR="003C5034">
        <w:rPr>
          <w:rFonts w:ascii="Times New Roman"/>
          <w:color w:val="000000"/>
          <w:szCs w:val="20"/>
        </w:rPr>
        <w:t>良好的科学与人文素养</w:t>
      </w:r>
      <w:r w:rsidR="003C5034">
        <w:rPr>
          <w:rFonts w:ascii="Times New Roman" w:hint="eastAsia"/>
          <w:color w:val="000000"/>
          <w:szCs w:val="20"/>
        </w:rPr>
        <w:t>、社会责任感和职业道德，</w:t>
      </w:r>
      <w:r w:rsidR="003C5034">
        <w:rPr>
          <w:rFonts w:ascii="Times New Roman"/>
          <w:color w:val="000000"/>
          <w:szCs w:val="20"/>
        </w:rPr>
        <w:t>具备深厚的数学、</w:t>
      </w:r>
      <w:r w:rsidR="0071747A">
        <w:rPr>
          <w:rFonts w:ascii="Times New Roman" w:hint="eastAsia"/>
          <w:color w:val="000000"/>
          <w:szCs w:val="20"/>
        </w:rPr>
        <w:t>人工智能</w:t>
      </w:r>
      <w:r w:rsidR="003C5034">
        <w:rPr>
          <w:rFonts w:ascii="Times New Roman"/>
          <w:color w:val="000000"/>
          <w:szCs w:val="20"/>
        </w:rPr>
        <w:t>基础知识，</w:t>
      </w:r>
      <w:r w:rsidR="002772A4">
        <w:rPr>
          <w:rFonts w:ascii="Times New Roman" w:hint="eastAsia"/>
          <w:color w:val="000000"/>
          <w:szCs w:val="20"/>
        </w:rPr>
        <w:t>具有</w:t>
      </w:r>
      <w:r w:rsidR="002772A4">
        <w:rPr>
          <w:rFonts w:ascii="Times New Roman"/>
          <w:color w:val="000000"/>
          <w:szCs w:val="20"/>
        </w:rPr>
        <w:t>很强的创新意识</w:t>
      </w:r>
      <w:r w:rsidR="002772A4">
        <w:rPr>
          <w:rFonts w:ascii="Times New Roman" w:hint="eastAsia"/>
          <w:color w:val="000000"/>
          <w:szCs w:val="20"/>
        </w:rPr>
        <w:t>、科学研究能力</w:t>
      </w:r>
      <w:r w:rsidR="002772A4">
        <w:rPr>
          <w:rFonts w:ascii="Times New Roman"/>
          <w:color w:val="000000"/>
          <w:szCs w:val="20"/>
        </w:rPr>
        <w:t>和</w:t>
      </w:r>
      <w:r w:rsidR="002772A4">
        <w:rPr>
          <w:rFonts w:ascii="Times New Roman" w:hint="eastAsia"/>
          <w:color w:val="000000"/>
          <w:szCs w:val="20"/>
        </w:rPr>
        <w:t>工程</w:t>
      </w:r>
      <w:r w:rsidR="002772A4">
        <w:rPr>
          <w:rFonts w:ascii="Times New Roman"/>
          <w:color w:val="000000"/>
          <w:szCs w:val="20"/>
        </w:rPr>
        <w:t>实践能力，</w:t>
      </w:r>
      <w:r w:rsidR="002772A4" w:rsidRPr="003C5034">
        <w:rPr>
          <w:rFonts w:ascii="Times New Roman" w:hint="eastAsia"/>
          <w:color w:val="000000"/>
          <w:szCs w:val="20"/>
        </w:rPr>
        <w:t>具有国际视野和跟踪</w:t>
      </w:r>
      <w:r w:rsidR="002D0AE8">
        <w:rPr>
          <w:rFonts w:ascii="Times New Roman" w:hint="eastAsia"/>
          <w:color w:val="000000"/>
          <w:szCs w:val="20"/>
        </w:rPr>
        <w:t>人工智能</w:t>
      </w:r>
      <w:r w:rsidR="002772A4" w:rsidRPr="003C5034">
        <w:rPr>
          <w:rFonts w:ascii="Times New Roman" w:hint="eastAsia"/>
          <w:color w:val="000000"/>
          <w:szCs w:val="20"/>
        </w:rPr>
        <w:t>前沿领域发展的洞察力，</w:t>
      </w:r>
      <w:r w:rsidR="002772A4">
        <w:rPr>
          <w:rFonts w:ascii="Times New Roman" w:hint="eastAsia"/>
          <w:color w:val="000000"/>
          <w:szCs w:val="20"/>
        </w:rPr>
        <w:t>具有团队合作精神和组织管理能力，具有</w:t>
      </w:r>
      <w:r>
        <w:rPr>
          <w:rFonts w:ascii="Times New Roman"/>
          <w:color w:val="000000"/>
          <w:szCs w:val="20"/>
        </w:rPr>
        <w:t>强烈的事业心和</w:t>
      </w:r>
      <w:r w:rsidR="003447C6">
        <w:rPr>
          <w:rFonts w:ascii="Times New Roman" w:hint="eastAsia"/>
          <w:color w:val="000000"/>
          <w:szCs w:val="20"/>
        </w:rPr>
        <w:t>担当精神</w:t>
      </w:r>
      <w:r>
        <w:rPr>
          <w:rFonts w:ascii="Times New Roman"/>
          <w:color w:val="000000"/>
          <w:szCs w:val="20"/>
        </w:rPr>
        <w:t>，</w:t>
      </w:r>
      <w:r w:rsidR="002772A4">
        <w:rPr>
          <w:rFonts w:ascii="Times New Roman" w:hint="eastAsia"/>
          <w:color w:val="000000"/>
          <w:szCs w:val="20"/>
        </w:rPr>
        <w:t>具有终身学习能力，</w:t>
      </w:r>
      <w:r>
        <w:rPr>
          <w:rFonts w:ascii="Times New Roman"/>
          <w:color w:val="000000"/>
          <w:szCs w:val="20"/>
        </w:rPr>
        <w:t>能够从事</w:t>
      </w:r>
      <w:r w:rsidR="0071747A">
        <w:rPr>
          <w:rFonts w:ascii="Times New Roman" w:hint="eastAsia"/>
          <w:color w:val="000000"/>
          <w:szCs w:val="20"/>
        </w:rPr>
        <w:t>人工智能</w:t>
      </w:r>
      <w:r>
        <w:rPr>
          <w:rFonts w:ascii="Times New Roman"/>
          <w:color w:val="000000"/>
          <w:szCs w:val="20"/>
        </w:rPr>
        <w:t>的应用研究，并能够解决现代大型工程中的</w:t>
      </w:r>
      <w:r w:rsidR="00A127A2">
        <w:rPr>
          <w:rFonts w:ascii="Times New Roman" w:hint="eastAsia"/>
          <w:color w:val="000000"/>
          <w:szCs w:val="20"/>
        </w:rPr>
        <w:t>与人工</w:t>
      </w:r>
      <w:r w:rsidR="00A127A2">
        <w:rPr>
          <w:rFonts w:ascii="Times New Roman"/>
          <w:color w:val="000000"/>
          <w:szCs w:val="20"/>
        </w:rPr>
        <w:t>智能相关的</w:t>
      </w:r>
      <w:r w:rsidR="002772A4">
        <w:rPr>
          <w:rFonts w:ascii="Times New Roman" w:hint="eastAsia"/>
          <w:color w:val="000000"/>
          <w:szCs w:val="20"/>
        </w:rPr>
        <w:t>复杂</w:t>
      </w:r>
      <w:r w:rsidR="001A76AA">
        <w:rPr>
          <w:rFonts w:ascii="Times New Roman"/>
          <w:color w:val="000000"/>
          <w:szCs w:val="20"/>
        </w:rPr>
        <w:t>工程问题</w:t>
      </w:r>
      <w:r w:rsidR="001A76AA">
        <w:rPr>
          <w:rFonts w:ascii="Times New Roman" w:hint="eastAsia"/>
          <w:color w:val="000000"/>
          <w:szCs w:val="20"/>
        </w:rPr>
        <w:t>，</w:t>
      </w:r>
      <w:r w:rsidR="001A76AA">
        <w:rPr>
          <w:rFonts w:ascii="Times New Roman"/>
          <w:color w:val="000000"/>
          <w:szCs w:val="20"/>
        </w:rPr>
        <w:t>在</w:t>
      </w:r>
      <w:r>
        <w:rPr>
          <w:rFonts w:ascii="Times New Roman"/>
          <w:color w:val="000000"/>
          <w:szCs w:val="20"/>
        </w:rPr>
        <w:t>知识、能力、素质</w:t>
      </w:r>
      <w:r w:rsidR="001A76AA">
        <w:rPr>
          <w:rFonts w:ascii="Times New Roman"/>
          <w:color w:val="000000"/>
          <w:szCs w:val="20"/>
        </w:rPr>
        <w:t>等方面</w:t>
      </w:r>
      <w:r>
        <w:rPr>
          <w:rFonts w:ascii="Times New Roman"/>
          <w:color w:val="000000"/>
          <w:szCs w:val="20"/>
        </w:rPr>
        <w:t>协调发展的</w:t>
      </w:r>
      <w:r w:rsidR="00A127A2">
        <w:rPr>
          <w:rFonts w:ascii="Times New Roman" w:hint="eastAsia"/>
          <w:color w:val="000000"/>
          <w:szCs w:val="20"/>
        </w:rPr>
        <w:t>人工</w:t>
      </w:r>
      <w:r w:rsidR="00A127A2">
        <w:rPr>
          <w:rFonts w:ascii="Times New Roman"/>
          <w:color w:val="000000"/>
          <w:szCs w:val="20"/>
        </w:rPr>
        <w:t>智能</w:t>
      </w:r>
      <w:r>
        <w:rPr>
          <w:rFonts w:ascii="Times New Roman"/>
          <w:color w:val="000000"/>
          <w:szCs w:val="20"/>
        </w:rPr>
        <w:t>领域的高水平创新型拔尖人才。</w:t>
      </w:r>
    </w:p>
    <w:p w:rsidR="00097B9A" w:rsidRDefault="00097B9A" w:rsidP="00097B9A">
      <w:pPr>
        <w:widowControl w:val="0"/>
        <w:spacing w:after="0" w:line="579" w:lineRule="exact"/>
        <w:ind w:firstLineChars="200" w:firstLine="628"/>
        <w:rPr>
          <w:rFonts w:ascii="Times New Roman"/>
          <w:color w:val="000000"/>
          <w:szCs w:val="20"/>
        </w:rPr>
      </w:pPr>
      <w:r>
        <w:rPr>
          <w:rFonts w:ascii="Times New Roman"/>
          <w:color w:val="000000"/>
          <w:szCs w:val="20"/>
        </w:rPr>
        <w:t>（二）适应国家航空、航天、民航和国防工业大发展，尤其是国家</w:t>
      </w:r>
      <w:r w:rsidR="00327788">
        <w:rPr>
          <w:rFonts w:ascii="Times New Roman" w:hint="eastAsia"/>
          <w:color w:val="000000"/>
          <w:szCs w:val="20"/>
        </w:rPr>
        <w:t>航空航天和民航</w:t>
      </w:r>
      <w:r>
        <w:rPr>
          <w:rFonts w:ascii="Times New Roman"/>
          <w:color w:val="000000"/>
          <w:szCs w:val="20"/>
        </w:rPr>
        <w:t>事业发展对高水平创新型优秀</w:t>
      </w:r>
      <w:bookmarkStart w:id="0" w:name="_GoBack"/>
      <w:bookmarkEnd w:id="0"/>
      <w:r>
        <w:rPr>
          <w:rFonts w:ascii="Times New Roman"/>
          <w:color w:val="000000"/>
          <w:szCs w:val="20"/>
        </w:rPr>
        <w:t>人才的迫切需求，建设成为我校创新人才培养模式的实验区、教育</w:t>
      </w:r>
      <w:r>
        <w:rPr>
          <w:rFonts w:ascii="Times New Roman"/>
          <w:color w:val="000000"/>
          <w:szCs w:val="20"/>
        </w:rPr>
        <w:lastRenderedPageBreak/>
        <w:t>教学改革的示范区和本科创新拔尖人才的培养基地。</w:t>
      </w:r>
    </w:p>
    <w:p w:rsidR="00097B9A" w:rsidRDefault="00097B9A" w:rsidP="00097B9A">
      <w:pPr>
        <w:keepNext/>
        <w:keepLines/>
        <w:widowControl w:val="0"/>
        <w:spacing w:after="0" w:line="579" w:lineRule="exact"/>
        <w:ind w:firstLineChars="200" w:firstLine="631"/>
        <w:outlineLvl w:val="1"/>
        <w:rPr>
          <w:rFonts w:ascii="Times New Roman"/>
          <w:b/>
          <w:bCs/>
          <w:color w:val="000000"/>
        </w:rPr>
      </w:pPr>
      <w:r>
        <w:rPr>
          <w:rFonts w:ascii="Times New Roman"/>
          <w:b/>
          <w:bCs/>
          <w:color w:val="000000"/>
        </w:rPr>
        <w:t>第二条</w:t>
      </w:r>
      <w:r>
        <w:rPr>
          <w:rFonts w:ascii="Times New Roman"/>
          <w:b/>
          <w:bCs/>
          <w:color w:val="000000"/>
        </w:rPr>
        <w:t xml:space="preserve">  </w:t>
      </w:r>
      <w:r>
        <w:rPr>
          <w:rFonts w:ascii="Times New Roman"/>
          <w:b/>
          <w:bCs/>
          <w:color w:val="000000"/>
        </w:rPr>
        <w:t>建设与管理要求</w:t>
      </w:r>
    </w:p>
    <w:p w:rsidR="00097B9A" w:rsidRDefault="00097B9A" w:rsidP="00097B9A">
      <w:pPr>
        <w:widowControl w:val="0"/>
        <w:spacing w:after="0" w:line="579" w:lineRule="exact"/>
        <w:ind w:firstLineChars="200" w:firstLine="628"/>
        <w:rPr>
          <w:rFonts w:ascii="Times New Roman"/>
          <w:color w:val="000000"/>
          <w:szCs w:val="20"/>
        </w:rPr>
      </w:pPr>
      <w:r>
        <w:rPr>
          <w:rFonts w:ascii="Times New Roman"/>
          <w:color w:val="000000"/>
          <w:szCs w:val="20"/>
        </w:rPr>
        <w:t>（一）选拔基础知识扎实、综合素质优秀、发展潜力突出的学生组建</w:t>
      </w:r>
      <w:r w:rsidR="00A127A2">
        <w:rPr>
          <w:rFonts w:ascii="Times New Roman" w:hint="eastAsia"/>
          <w:color w:val="000000"/>
          <w:szCs w:val="20"/>
        </w:rPr>
        <w:t>人工智能</w:t>
      </w:r>
      <w:r w:rsidR="002D0AE8">
        <w:rPr>
          <w:rFonts w:ascii="Times New Roman" w:hint="eastAsia"/>
          <w:color w:val="000000"/>
          <w:szCs w:val="20"/>
        </w:rPr>
        <w:t>创新</w:t>
      </w:r>
      <w:r>
        <w:rPr>
          <w:rFonts w:ascii="Times New Roman"/>
          <w:color w:val="000000"/>
          <w:szCs w:val="20"/>
        </w:rPr>
        <w:t>班。</w:t>
      </w:r>
    </w:p>
    <w:p w:rsidR="00097B9A" w:rsidRDefault="00097B9A" w:rsidP="00097B9A">
      <w:pPr>
        <w:widowControl w:val="0"/>
        <w:spacing w:after="0" w:line="579" w:lineRule="exact"/>
        <w:ind w:firstLineChars="200" w:firstLine="628"/>
        <w:rPr>
          <w:rFonts w:ascii="Times New Roman"/>
          <w:color w:val="000000"/>
          <w:szCs w:val="20"/>
        </w:rPr>
      </w:pPr>
      <w:r>
        <w:rPr>
          <w:rFonts w:ascii="Times New Roman"/>
          <w:color w:val="000000"/>
          <w:szCs w:val="20"/>
        </w:rPr>
        <w:t>（二）贯彻宽口径、厚基础、强能力、高素质和重创新的培养原则，实行学年考核和滚动机制。</w:t>
      </w:r>
    </w:p>
    <w:p w:rsidR="00097B9A" w:rsidRDefault="00097B9A" w:rsidP="00097B9A">
      <w:pPr>
        <w:widowControl w:val="0"/>
        <w:spacing w:after="0" w:line="579" w:lineRule="exact"/>
        <w:ind w:firstLineChars="200" w:firstLine="628"/>
        <w:rPr>
          <w:rFonts w:ascii="Times New Roman"/>
          <w:color w:val="000000"/>
          <w:szCs w:val="20"/>
        </w:rPr>
      </w:pPr>
      <w:r>
        <w:rPr>
          <w:rFonts w:ascii="Times New Roman"/>
          <w:color w:val="000000"/>
          <w:szCs w:val="20"/>
        </w:rPr>
        <w:t>（三）实行学业导师和学术导师相结合的导师组制。</w:t>
      </w:r>
    </w:p>
    <w:p w:rsidR="00097B9A" w:rsidRDefault="00097B9A" w:rsidP="00097B9A">
      <w:pPr>
        <w:widowControl w:val="0"/>
        <w:spacing w:after="0" w:line="579" w:lineRule="exact"/>
        <w:ind w:firstLineChars="200" w:firstLine="628"/>
        <w:rPr>
          <w:rFonts w:ascii="Times New Roman"/>
          <w:color w:val="000000"/>
          <w:szCs w:val="20"/>
        </w:rPr>
      </w:pPr>
      <w:r>
        <w:rPr>
          <w:rFonts w:ascii="Times New Roman"/>
          <w:color w:val="000000"/>
          <w:szCs w:val="20"/>
        </w:rPr>
        <w:t>（四）广开思路，充分发挥学科优势与特色，集成和利用校内外优质教育教学资源，为实现人才培养目标提供保障。</w:t>
      </w:r>
    </w:p>
    <w:p w:rsidR="00097B9A" w:rsidRDefault="00097B9A" w:rsidP="00097B9A">
      <w:pPr>
        <w:widowControl w:val="0"/>
        <w:spacing w:after="0" w:line="579" w:lineRule="exact"/>
        <w:ind w:firstLineChars="200" w:firstLine="628"/>
        <w:rPr>
          <w:rFonts w:ascii="Times New Roman"/>
          <w:color w:val="000000"/>
          <w:szCs w:val="20"/>
        </w:rPr>
      </w:pPr>
      <w:r>
        <w:rPr>
          <w:rFonts w:ascii="Times New Roman"/>
          <w:color w:val="000000"/>
          <w:szCs w:val="20"/>
        </w:rPr>
        <w:t>（五）</w:t>
      </w:r>
      <w:r w:rsidR="00AB0219">
        <w:rPr>
          <w:rFonts w:ascii="Times New Roman" w:hint="eastAsia"/>
          <w:color w:val="000000"/>
          <w:szCs w:val="20"/>
        </w:rPr>
        <w:t>追求</w:t>
      </w:r>
      <w:r>
        <w:rPr>
          <w:rFonts w:ascii="Times New Roman"/>
          <w:color w:val="000000"/>
          <w:szCs w:val="20"/>
        </w:rPr>
        <w:t>刻苦钻研，追求真理，严谨求实</w:t>
      </w:r>
      <w:r w:rsidR="00AB0219">
        <w:rPr>
          <w:rFonts w:ascii="Times New Roman" w:hint="eastAsia"/>
          <w:color w:val="000000"/>
          <w:szCs w:val="20"/>
        </w:rPr>
        <w:t>的学风</w:t>
      </w:r>
      <w:r>
        <w:rPr>
          <w:rFonts w:ascii="Times New Roman"/>
          <w:color w:val="000000"/>
          <w:szCs w:val="20"/>
        </w:rPr>
        <w:t>。加强自我管理、全面发展、自我约束，形成优良的班风。</w:t>
      </w:r>
    </w:p>
    <w:p w:rsidR="00097B9A" w:rsidRDefault="00097B9A" w:rsidP="00097B9A">
      <w:pPr>
        <w:widowControl w:val="0"/>
        <w:spacing w:after="0" w:line="579" w:lineRule="exact"/>
        <w:ind w:firstLineChars="200" w:firstLine="631"/>
        <w:outlineLvl w:val="1"/>
        <w:rPr>
          <w:rFonts w:ascii="Times New Roman"/>
          <w:b/>
          <w:bCs/>
          <w:color w:val="000000"/>
        </w:rPr>
      </w:pPr>
      <w:r>
        <w:rPr>
          <w:rFonts w:ascii="Times New Roman"/>
          <w:b/>
          <w:bCs/>
          <w:color w:val="000000"/>
        </w:rPr>
        <w:t>第三条</w:t>
      </w:r>
      <w:r>
        <w:rPr>
          <w:rFonts w:ascii="Times New Roman"/>
          <w:b/>
          <w:bCs/>
          <w:color w:val="000000"/>
        </w:rPr>
        <w:t xml:space="preserve">  </w:t>
      </w:r>
      <w:r>
        <w:rPr>
          <w:rFonts w:ascii="Times New Roman"/>
          <w:b/>
          <w:bCs/>
          <w:color w:val="000000"/>
        </w:rPr>
        <w:t>组织工作</w:t>
      </w:r>
    </w:p>
    <w:p w:rsidR="00097B9A" w:rsidRDefault="00097B9A" w:rsidP="00097B9A">
      <w:pPr>
        <w:widowControl w:val="0"/>
        <w:spacing w:after="0" w:line="579" w:lineRule="exact"/>
        <w:ind w:firstLineChars="200" w:firstLine="628"/>
        <w:rPr>
          <w:rFonts w:ascii="Times New Roman"/>
          <w:color w:val="000000"/>
          <w:szCs w:val="20"/>
        </w:rPr>
      </w:pPr>
      <w:r>
        <w:rPr>
          <w:rFonts w:ascii="Times New Roman"/>
          <w:color w:val="000000"/>
          <w:szCs w:val="20"/>
        </w:rPr>
        <w:t>（一）</w:t>
      </w:r>
      <w:r w:rsidR="00C42B18">
        <w:rPr>
          <w:rFonts w:ascii="Times New Roman"/>
          <w:color w:val="000000"/>
          <w:szCs w:val="20"/>
        </w:rPr>
        <w:t>计算机科学与技术</w:t>
      </w:r>
      <w:r w:rsidR="00F239F0">
        <w:rPr>
          <w:rFonts w:ascii="Times New Roman"/>
          <w:color w:val="000000"/>
          <w:szCs w:val="20"/>
        </w:rPr>
        <w:t>学院</w:t>
      </w:r>
      <w:r w:rsidR="00C42B18">
        <w:rPr>
          <w:rFonts w:ascii="Times New Roman" w:hint="eastAsia"/>
          <w:color w:val="000000"/>
          <w:szCs w:val="20"/>
        </w:rPr>
        <w:t>/</w:t>
      </w:r>
      <w:r w:rsidR="00A127A2">
        <w:rPr>
          <w:rFonts w:ascii="Times New Roman" w:hint="eastAsia"/>
          <w:color w:val="000000"/>
          <w:szCs w:val="20"/>
        </w:rPr>
        <w:t>人工</w:t>
      </w:r>
      <w:r w:rsidR="00A127A2">
        <w:rPr>
          <w:rFonts w:ascii="Times New Roman"/>
          <w:color w:val="000000"/>
          <w:szCs w:val="20"/>
        </w:rPr>
        <w:t>智能</w:t>
      </w:r>
      <w:r w:rsidR="00A127A2">
        <w:rPr>
          <w:rFonts w:ascii="Times New Roman" w:hint="eastAsia"/>
          <w:color w:val="000000"/>
          <w:szCs w:val="20"/>
        </w:rPr>
        <w:t>学院</w:t>
      </w:r>
      <w:r>
        <w:rPr>
          <w:rFonts w:ascii="Times New Roman"/>
          <w:color w:val="000000"/>
          <w:szCs w:val="20"/>
        </w:rPr>
        <w:t>根据国家对优秀拔尖人才的要求和学校发展定位与目标，规划、研讨和指导</w:t>
      </w:r>
      <w:r w:rsidR="00A127A2">
        <w:rPr>
          <w:rFonts w:ascii="Times New Roman" w:hint="eastAsia"/>
          <w:color w:val="000000"/>
          <w:szCs w:val="20"/>
        </w:rPr>
        <w:t>人工</w:t>
      </w:r>
      <w:r w:rsidR="00A127A2">
        <w:rPr>
          <w:rFonts w:ascii="Times New Roman"/>
          <w:color w:val="000000"/>
          <w:szCs w:val="20"/>
        </w:rPr>
        <w:t>智能</w:t>
      </w:r>
      <w:r w:rsidR="008256B2">
        <w:rPr>
          <w:rFonts w:ascii="Times New Roman" w:hint="eastAsia"/>
          <w:color w:val="000000"/>
          <w:szCs w:val="20"/>
        </w:rPr>
        <w:t>创新</w:t>
      </w:r>
      <w:r>
        <w:rPr>
          <w:rFonts w:ascii="Times New Roman"/>
          <w:color w:val="000000"/>
          <w:szCs w:val="20"/>
        </w:rPr>
        <w:t>班的培养工作。</w:t>
      </w:r>
    </w:p>
    <w:p w:rsidR="00097B9A" w:rsidRDefault="00097B9A" w:rsidP="00097B9A">
      <w:pPr>
        <w:widowControl w:val="0"/>
        <w:spacing w:after="0" w:line="579" w:lineRule="exact"/>
        <w:ind w:firstLineChars="200" w:firstLine="628"/>
        <w:rPr>
          <w:rFonts w:ascii="Times New Roman"/>
          <w:color w:val="000000"/>
          <w:szCs w:val="24"/>
        </w:rPr>
      </w:pPr>
      <w:r>
        <w:rPr>
          <w:rFonts w:ascii="Times New Roman"/>
          <w:color w:val="000000"/>
          <w:szCs w:val="20"/>
        </w:rPr>
        <w:t>（二）</w:t>
      </w:r>
      <w:r w:rsidR="00C42B18">
        <w:rPr>
          <w:rFonts w:ascii="Times New Roman"/>
          <w:color w:val="000000"/>
          <w:szCs w:val="20"/>
        </w:rPr>
        <w:t>计算机科学与技术</w:t>
      </w:r>
      <w:r w:rsidR="00F239F0">
        <w:rPr>
          <w:rFonts w:ascii="Times New Roman"/>
          <w:color w:val="000000"/>
          <w:szCs w:val="20"/>
        </w:rPr>
        <w:t>学院</w:t>
      </w:r>
      <w:r w:rsidR="00C42B18">
        <w:rPr>
          <w:rFonts w:ascii="Times New Roman" w:hint="eastAsia"/>
          <w:color w:val="000000"/>
          <w:szCs w:val="20"/>
        </w:rPr>
        <w:t>/</w:t>
      </w:r>
      <w:r w:rsidR="00A127A2">
        <w:rPr>
          <w:rFonts w:ascii="Times New Roman" w:hint="eastAsia"/>
          <w:color w:val="000000"/>
          <w:szCs w:val="20"/>
        </w:rPr>
        <w:t>人工</w:t>
      </w:r>
      <w:r w:rsidR="00A127A2">
        <w:rPr>
          <w:rFonts w:ascii="Times New Roman"/>
          <w:color w:val="000000"/>
          <w:szCs w:val="20"/>
        </w:rPr>
        <w:t>智能</w:t>
      </w:r>
      <w:r w:rsidR="00A127A2">
        <w:rPr>
          <w:rFonts w:ascii="Times New Roman" w:hint="eastAsia"/>
          <w:color w:val="000000"/>
          <w:szCs w:val="20"/>
        </w:rPr>
        <w:t>学院</w:t>
      </w:r>
      <w:r>
        <w:rPr>
          <w:rFonts w:ascii="Times New Roman"/>
          <w:color w:val="000000"/>
          <w:szCs w:val="24"/>
        </w:rPr>
        <w:t>负责检查、评估</w:t>
      </w:r>
      <w:r w:rsidR="00A127A2">
        <w:rPr>
          <w:rFonts w:ascii="Times New Roman" w:hint="eastAsia"/>
          <w:color w:val="000000"/>
          <w:szCs w:val="20"/>
        </w:rPr>
        <w:t>人工智能</w:t>
      </w:r>
      <w:r w:rsidR="008256B2">
        <w:rPr>
          <w:rFonts w:ascii="Times New Roman" w:hint="eastAsia"/>
          <w:color w:val="000000"/>
          <w:szCs w:val="20"/>
        </w:rPr>
        <w:t>创新</w:t>
      </w:r>
      <w:r>
        <w:rPr>
          <w:rFonts w:ascii="Times New Roman"/>
          <w:color w:val="000000"/>
          <w:szCs w:val="20"/>
        </w:rPr>
        <w:t>班</w:t>
      </w:r>
      <w:r>
        <w:rPr>
          <w:rFonts w:ascii="Times New Roman"/>
          <w:color w:val="000000"/>
          <w:szCs w:val="24"/>
        </w:rPr>
        <w:t>的运行绩效。</w:t>
      </w:r>
    </w:p>
    <w:p w:rsidR="00097B9A" w:rsidRDefault="00097B9A" w:rsidP="00097B9A">
      <w:pPr>
        <w:widowControl w:val="0"/>
        <w:spacing w:after="0" w:line="579" w:lineRule="exact"/>
        <w:ind w:firstLineChars="200" w:firstLine="628"/>
        <w:rPr>
          <w:rFonts w:ascii="Times New Roman"/>
          <w:color w:val="000000"/>
          <w:szCs w:val="20"/>
        </w:rPr>
      </w:pPr>
      <w:r>
        <w:rPr>
          <w:rFonts w:ascii="Times New Roman" w:hint="eastAsia"/>
          <w:color w:val="000000"/>
          <w:szCs w:val="20"/>
        </w:rPr>
        <w:t>（三）</w:t>
      </w:r>
      <w:r>
        <w:rPr>
          <w:rFonts w:ascii="Times New Roman"/>
          <w:color w:val="000000"/>
          <w:szCs w:val="20"/>
        </w:rPr>
        <w:t>计算机科学与技术</w:t>
      </w:r>
      <w:r w:rsidR="00F239F0">
        <w:rPr>
          <w:rFonts w:ascii="Times New Roman"/>
          <w:color w:val="000000"/>
          <w:szCs w:val="20"/>
        </w:rPr>
        <w:t>学院</w:t>
      </w:r>
      <w:r w:rsidR="00C42B18">
        <w:rPr>
          <w:rFonts w:ascii="Times New Roman" w:hint="eastAsia"/>
          <w:color w:val="000000"/>
          <w:szCs w:val="20"/>
        </w:rPr>
        <w:t>/</w:t>
      </w:r>
      <w:r w:rsidR="00A127A2">
        <w:rPr>
          <w:rFonts w:ascii="Times New Roman" w:hint="eastAsia"/>
          <w:color w:val="000000"/>
          <w:szCs w:val="20"/>
        </w:rPr>
        <w:t>人工智能</w:t>
      </w:r>
      <w:r>
        <w:rPr>
          <w:rFonts w:ascii="Times New Roman"/>
          <w:color w:val="000000"/>
          <w:szCs w:val="20"/>
        </w:rPr>
        <w:t>学院制定和优化</w:t>
      </w:r>
      <w:r w:rsidR="00A127A2">
        <w:rPr>
          <w:rFonts w:ascii="Times New Roman" w:hint="eastAsia"/>
          <w:color w:val="000000"/>
          <w:szCs w:val="20"/>
        </w:rPr>
        <w:t>人工</w:t>
      </w:r>
      <w:r w:rsidR="00A127A2">
        <w:rPr>
          <w:rFonts w:ascii="Times New Roman"/>
          <w:color w:val="000000"/>
          <w:szCs w:val="20"/>
        </w:rPr>
        <w:t>智能</w:t>
      </w:r>
      <w:bookmarkStart w:id="1" w:name="_Hlk6319962"/>
      <w:r w:rsidR="008256B2">
        <w:rPr>
          <w:rFonts w:ascii="Times New Roman" w:hint="eastAsia"/>
          <w:color w:val="000000"/>
          <w:szCs w:val="20"/>
        </w:rPr>
        <w:t>创新</w:t>
      </w:r>
      <w:bookmarkEnd w:id="1"/>
      <w:r>
        <w:rPr>
          <w:rFonts w:ascii="Times New Roman"/>
          <w:color w:val="000000"/>
          <w:szCs w:val="20"/>
        </w:rPr>
        <w:t>班的选拔方案和培养方案以及组织、实施和总结等工作。</w:t>
      </w:r>
    </w:p>
    <w:p w:rsidR="00097B9A" w:rsidRDefault="00097B9A" w:rsidP="00097B9A">
      <w:pPr>
        <w:widowControl w:val="0"/>
        <w:spacing w:after="0" w:line="579" w:lineRule="exact"/>
        <w:ind w:firstLineChars="200" w:firstLine="628"/>
        <w:rPr>
          <w:rFonts w:ascii="Times New Roman"/>
          <w:color w:val="000000"/>
          <w:szCs w:val="20"/>
        </w:rPr>
      </w:pPr>
      <w:r>
        <w:rPr>
          <w:rFonts w:ascii="Times New Roman"/>
          <w:color w:val="000000"/>
          <w:szCs w:val="20"/>
        </w:rPr>
        <w:t>（</w:t>
      </w:r>
      <w:r>
        <w:rPr>
          <w:rFonts w:ascii="Times New Roman" w:hint="eastAsia"/>
          <w:color w:val="000000"/>
          <w:szCs w:val="20"/>
        </w:rPr>
        <w:t>四</w:t>
      </w:r>
      <w:r>
        <w:rPr>
          <w:rFonts w:ascii="Times New Roman"/>
          <w:color w:val="000000"/>
          <w:szCs w:val="20"/>
        </w:rPr>
        <w:t>）成立由校内外知名专家学者组成的</w:t>
      </w:r>
      <w:r w:rsidR="00A127A2">
        <w:rPr>
          <w:rFonts w:ascii="Times New Roman" w:hint="eastAsia"/>
          <w:color w:val="000000"/>
          <w:szCs w:val="20"/>
        </w:rPr>
        <w:t>人工</w:t>
      </w:r>
      <w:r w:rsidR="00A127A2">
        <w:rPr>
          <w:rFonts w:ascii="Times New Roman"/>
          <w:color w:val="000000"/>
          <w:szCs w:val="20"/>
        </w:rPr>
        <w:t>智能</w:t>
      </w:r>
      <w:r w:rsidR="008256B2">
        <w:rPr>
          <w:rFonts w:ascii="Times New Roman" w:hint="eastAsia"/>
          <w:color w:val="000000"/>
          <w:szCs w:val="20"/>
        </w:rPr>
        <w:t>创新</w:t>
      </w:r>
      <w:r>
        <w:rPr>
          <w:rFonts w:ascii="Times New Roman"/>
          <w:color w:val="000000"/>
          <w:szCs w:val="20"/>
        </w:rPr>
        <w:t>班教学指导委员会，指导该班人才培养方案的课程设置、教学大纲的制定和教育教学改革，开展研究型教学，改革考试考核方式。</w:t>
      </w:r>
    </w:p>
    <w:p w:rsidR="00097B9A" w:rsidRDefault="00097B9A" w:rsidP="00097B9A">
      <w:pPr>
        <w:widowControl w:val="0"/>
        <w:spacing w:after="0" w:line="579" w:lineRule="exact"/>
        <w:ind w:firstLineChars="200" w:firstLine="628"/>
        <w:rPr>
          <w:rFonts w:ascii="Times New Roman"/>
          <w:color w:val="000000"/>
          <w:szCs w:val="20"/>
        </w:rPr>
      </w:pPr>
      <w:r>
        <w:rPr>
          <w:rFonts w:ascii="Times New Roman"/>
          <w:color w:val="000000"/>
          <w:szCs w:val="20"/>
        </w:rPr>
        <w:lastRenderedPageBreak/>
        <w:t>（</w:t>
      </w:r>
      <w:r>
        <w:rPr>
          <w:rFonts w:ascii="Times New Roman" w:hint="eastAsia"/>
          <w:color w:val="000000"/>
          <w:szCs w:val="20"/>
        </w:rPr>
        <w:t>五</w:t>
      </w:r>
      <w:r>
        <w:rPr>
          <w:rFonts w:ascii="Times New Roman"/>
          <w:color w:val="000000"/>
          <w:szCs w:val="20"/>
        </w:rPr>
        <w:t>）计算机科学与技术</w:t>
      </w:r>
      <w:r w:rsidR="00F239F0">
        <w:rPr>
          <w:rFonts w:ascii="Times New Roman"/>
          <w:color w:val="000000"/>
          <w:szCs w:val="20"/>
        </w:rPr>
        <w:t>学院</w:t>
      </w:r>
      <w:r w:rsidR="00C42B18">
        <w:rPr>
          <w:rFonts w:ascii="Times New Roman" w:hint="eastAsia"/>
          <w:color w:val="000000"/>
          <w:szCs w:val="20"/>
        </w:rPr>
        <w:t>/</w:t>
      </w:r>
      <w:r w:rsidR="00C42B18">
        <w:rPr>
          <w:rFonts w:ascii="Times New Roman" w:hint="eastAsia"/>
          <w:color w:val="000000"/>
          <w:szCs w:val="20"/>
        </w:rPr>
        <w:t>人工</w:t>
      </w:r>
      <w:r w:rsidR="00C42B18">
        <w:rPr>
          <w:rFonts w:ascii="Times New Roman"/>
          <w:color w:val="000000"/>
          <w:szCs w:val="20"/>
        </w:rPr>
        <w:t>智能</w:t>
      </w:r>
      <w:r>
        <w:rPr>
          <w:rFonts w:ascii="Times New Roman"/>
          <w:color w:val="000000"/>
          <w:szCs w:val="20"/>
        </w:rPr>
        <w:t>学院负责</w:t>
      </w:r>
      <w:r w:rsidR="00A127A2">
        <w:rPr>
          <w:rFonts w:ascii="Times New Roman" w:hint="eastAsia"/>
          <w:color w:val="000000"/>
          <w:szCs w:val="20"/>
        </w:rPr>
        <w:t>人工智能</w:t>
      </w:r>
      <w:r w:rsidR="008256B2">
        <w:rPr>
          <w:rFonts w:ascii="Times New Roman" w:hint="eastAsia"/>
          <w:color w:val="000000"/>
          <w:szCs w:val="20"/>
        </w:rPr>
        <w:t>创新</w:t>
      </w:r>
      <w:r>
        <w:rPr>
          <w:rFonts w:ascii="Times New Roman"/>
          <w:color w:val="000000"/>
          <w:szCs w:val="20"/>
        </w:rPr>
        <w:t>班学生的组织发展、思想教育管理、学习指导和班级活动等具体工作。</w:t>
      </w:r>
      <w:r w:rsidR="00A127A2">
        <w:rPr>
          <w:rFonts w:ascii="Times New Roman" w:hint="eastAsia"/>
          <w:color w:val="000000"/>
          <w:szCs w:val="20"/>
        </w:rPr>
        <w:t>人工</w:t>
      </w:r>
      <w:r w:rsidR="00A127A2">
        <w:rPr>
          <w:rFonts w:ascii="Times New Roman"/>
          <w:color w:val="000000"/>
          <w:szCs w:val="20"/>
        </w:rPr>
        <w:t>智能</w:t>
      </w:r>
      <w:r w:rsidR="008256B2">
        <w:rPr>
          <w:rFonts w:ascii="Times New Roman" w:hint="eastAsia"/>
          <w:color w:val="000000"/>
          <w:szCs w:val="20"/>
        </w:rPr>
        <w:t>创新</w:t>
      </w:r>
      <w:r w:rsidR="00A127A2">
        <w:rPr>
          <w:rFonts w:ascii="Times New Roman"/>
          <w:color w:val="000000"/>
          <w:szCs w:val="20"/>
        </w:rPr>
        <w:t>班</w:t>
      </w:r>
      <w:r>
        <w:rPr>
          <w:rFonts w:ascii="Times New Roman"/>
          <w:color w:val="000000"/>
          <w:szCs w:val="20"/>
        </w:rPr>
        <w:t>首席导师、学业导师和学术导师等导师组成员由学</w:t>
      </w:r>
      <w:r>
        <w:rPr>
          <w:rFonts w:ascii="Times New Roman" w:hint="eastAsia"/>
          <w:color w:val="000000"/>
          <w:szCs w:val="20"/>
        </w:rPr>
        <w:t>院</w:t>
      </w:r>
      <w:r>
        <w:rPr>
          <w:rFonts w:ascii="Times New Roman"/>
          <w:color w:val="000000"/>
          <w:szCs w:val="20"/>
        </w:rPr>
        <w:t>聘任。</w:t>
      </w:r>
    </w:p>
    <w:p w:rsidR="00097B9A" w:rsidRDefault="00097B9A" w:rsidP="00097B9A">
      <w:pPr>
        <w:widowControl w:val="0"/>
        <w:spacing w:after="0" w:line="579" w:lineRule="exact"/>
        <w:ind w:firstLineChars="200" w:firstLine="628"/>
        <w:rPr>
          <w:rFonts w:ascii="Times New Roman"/>
          <w:color w:val="000000"/>
          <w:szCs w:val="20"/>
        </w:rPr>
      </w:pPr>
      <w:r>
        <w:rPr>
          <w:rFonts w:ascii="Times New Roman"/>
          <w:color w:val="000000"/>
          <w:szCs w:val="20"/>
        </w:rPr>
        <w:t>（</w:t>
      </w:r>
      <w:r>
        <w:rPr>
          <w:rFonts w:ascii="Times New Roman" w:hint="eastAsia"/>
          <w:color w:val="000000"/>
          <w:szCs w:val="20"/>
        </w:rPr>
        <w:t>六</w:t>
      </w:r>
      <w:r>
        <w:rPr>
          <w:rFonts w:ascii="Times New Roman"/>
          <w:color w:val="000000"/>
          <w:szCs w:val="20"/>
        </w:rPr>
        <w:t>）教务处协同计算机科学与技术</w:t>
      </w:r>
      <w:r w:rsidR="00F239F0">
        <w:rPr>
          <w:rFonts w:ascii="Times New Roman"/>
          <w:color w:val="000000"/>
          <w:szCs w:val="20"/>
        </w:rPr>
        <w:t>学院</w:t>
      </w:r>
      <w:r w:rsidR="00C42B18">
        <w:rPr>
          <w:rFonts w:ascii="Times New Roman" w:hint="eastAsia"/>
          <w:color w:val="000000"/>
          <w:szCs w:val="20"/>
        </w:rPr>
        <w:t>/</w:t>
      </w:r>
      <w:r w:rsidR="00A127A2">
        <w:rPr>
          <w:rFonts w:ascii="Times New Roman" w:hint="eastAsia"/>
          <w:color w:val="000000"/>
          <w:szCs w:val="20"/>
        </w:rPr>
        <w:t>人工</w:t>
      </w:r>
      <w:r w:rsidR="00A127A2">
        <w:rPr>
          <w:rFonts w:ascii="Times New Roman"/>
          <w:color w:val="000000"/>
          <w:szCs w:val="20"/>
        </w:rPr>
        <w:t>智能</w:t>
      </w:r>
      <w:r>
        <w:rPr>
          <w:rFonts w:ascii="Times New Roman"/>
          <w:color w:val="000000"/>
          <w:szCs w:val="20"/>
        </w:rPr>
        <w:t>学院负责教学安排、成绩管理等具体工作。</w:t>
      </w:r>
    </w:p>
    <w:p w:rsidR="00097B9A" w:rsidRDefault="00097B9A" w:rsidP="00097B9A">
      <w:pPr>
        <w:widowControl w:val="0"/>
        <w:spacing w:after="0" w:line="579" w:lineRule="exact"/>
        <w:ind w:firstLineChars="200" w:firstLine="628"/>
        <w:rPr>
          <w:rFonts w:ascii="Times New Roman"/>
          <w:color w:val="000000"/>
          <w:szCs w:val="20"/>
        </w:rPr>
      </w:pPr>
      <w:r>
        <w:rPr>
          <w:rFonts w:ascii="Times New Roman"/>
          <w:color w:val="000000"/>
          <w:szCs w:val="20"/>
        </w:rPr>
        <w:t>（</w:t>
      </w:r>
      <w:r>
        <w:rPr>
          <w:rFonts w:ascii="Times New Roman" w:hint="eastAsia"/>
          <w:color w:val="000000"/>
          <w:szCs w:val="20"/>
        </w:rPr>
        <w:t>七</w:t>
      </w:r>
      <w:r>
        <w:rPr>
          <w:rFonts w:ascii="Times New Roman"/>
          <w:color w:val="000000"/>
          <w:szCs w:val="20"/>
        </w:rPr>
        <w:t>）为加强组织管理工作，学院成立</w:t>
      </w:r>
      <w:r w:rsidR="00A127A2">
        <w:rPr>
          <w:rFonts w:ascii="Times New Roman" w:hint="eastAsia"/>
          <w:color w:val="000000"/>
          <w:szCs w:val="20"/>
        </w:rPr>
        <w:t>人工智能</w:t>
      </w:r>
      <w:r w:rsidR="008256B2">
        <w:rPr>
          <w:rFonts w:ascii="Times New Roman" w:hint="eastAsia"/>
          <w:color w:val="000000"/>
          <w:szCs w:val="20"/>
        </w:rPr>
        <w:t>创新</w:t>
      </w:r>
      <w:r>
        <w:rPr>
          <w:rFonts w:ascii="Times New Roman"/>
          <w:color w:val="000000"/>
          <w:szCs w:val="20"/>
        </w:rPr>
        <w:t>班工作组，由教学院长担任组长、计算机</w:t>
      </w:r>
      <w:r w:rsidR="00AB0219">
        <w:rPr>
          <w:rFonts w:ascii="Times New Roman" w:hint="eastAsia"/>
          <w:color w:val="000000"/>
          <w:szCs w:val="20"/>
        </w:rPr>
        <w:t>专业</w:t>
      </w:r>
      <w:r>
        <w:rPr>
          <w:rFonts w:ascii="Times New Roman"/>
          <w:color w:val="000000"/>
          <w:szCs w:val="20"/>
        </w:rPr>
        <w:t>主任为常务副组长，成员包括相关专业的负责人、学院教学办公室成员、相关辅导员等。</w:t>
      </w:r>
    </w:p>
    <w:p w:rsidR="00097B9A" w:rsidRDefault="00097B9A" w:rsidP="00097B9A">
      <w:pPr>
        <w:widowControl w:val="0"/>
        <w:spacing w:after="0" w:line="579" w:lineRule="exact"/>
        <w:ind w:firstLineChars="200" w:firstLine="628"/>
        <w:rPr>
          <w:rFonts w:ascii="Times New Roman"/>
          <w:color w:val="000000"/>
          <w:szCs w:val="20"/>
        </w:rPr>
      </w:pPr>
      <w:r>
        <w:rPr>
          <w:rFonts w:ascii="Times New Roman"/>
          <w:color w:val="000000"/>
          <w:szCs w:val="20"/>
        </w:rPr>
        <w:t>（</w:t>
      </w:r>
      <w:r>
        <w:rPr>
          <w:rFonts w:ascii="Times New Roman" w:hint="eastAsia"/>
          <w:color w:val="000000"/>
          <w:szCs w:val="20"/>
        </w:rPr>
        <w:t>八</w:t>
      </w:r>
      <w:r>
        <w:rPr>
          <w:rFonts w:ascii="Times New Roman"/>
          <w:color w:val="000000"/>
          <w:szCs w:val="20"/>
        </w:rPr>
        <w:t>）学校和学院对开展启发式和研究型教学卓有成效的教师和获得创新成果的学生给予奖励。</w:t>
      </w:r>
    </w:p>
    <w:p w:rsidR="00097B9A" w:rsidRDefault="00097B9A" w:rsidP="00097B9A">
      <w:pPr>
        <w:spacing w:after="0" w:line="579" w:lineRule="exact"/>
        <w:ind w:firstLineChars="250" w:firstLine="785"/>
        <w:rPr>
          <w:color w:val="000000"/>
          <w:szCs w:val="24"/>
        </w:rPr>
      </w:pPr>
      <w:r>
        <w:rPr>
          <w:rFonts w:hint="eastAsia"/>
          <w:color w:val="000000"/>
          <w:szCs w:val="24"/>
        </w:rPr>
        <w:t>(九</w:t>
      </w:r>
      <w:r w:rsidR="00E976BF">
        <w:rPr>
          <w:rFonts w:hint="eastAsia"/>
          <w:color w:val="000000"/>
          <w:szCs w:val="24"/>
        </w:rPr>
        <w:t>)</w:t>
      </w:r>
      <w:r w:rsidR="008256B2">
        <w:rPr>
          <w:rFonts w:hint="eastAsia"/>
          <w:color w:val="000000"/>
          <w:szCs w:val="24"/>
        </w:rPr>
        <w:t>计算机科学与技术学院/</w:t>
      </w:r>
      <w:r w:rsidR="00665025">
        <w:rPr>
          <w:rFonts w:ascii="Times New Roman" w:hint="eastAsia"/>
          <w:color w:val="000000"/>
          <w:szCs w:val="20"/>
        </w:rPr>
        <w:t>人工</w:t>
      </w:r>
      <w:r w:rsidR="00665025">
        <w:rPr>
          <w:rFonts w:ascii="Times New Roman"/>
          <w:color w:val="000000"/>
          <w:szCs w:val="20"/>
        </w:rPr>
        <w:t>智能</w:t>
      </w:r>
      <w:r>
        <w:rPr>
          <w:rFonts w:ascii="Times New Roman"/>
          <w:color w:val="000000"/>
          <w:szCs w:val="20"/>
        </w:rPr>
        <w:t>学院</w:t>
      </w:r>
      <w:r>
        <w:rPr>
          <w:rFonts w:hint="eastAsia"/>
          <w:color w:val="000000"/>
          <w:szCs w:val="24"/>
        </w:rPr>
        <w:t>负责</w:t>
      </w:r>
      <w:r w:rsidR="00665025">
        <w:rPr>
          <w:rFonts w:ascii="Times New Roman" w:hint="eastAsia"/>
          <w:color w:val="000000"/>
          <w:szCs w:val="20"/>
        </w:rPr>
        <w:t>人工智能</w:t>
      </w:r>
      <w:r w:rsidR="008256B2">
        <w:rPr>
          <w:rFonts w:ascii="Times New Roman" w:hint="eastAsia"/>
          <w:color w:val="000000"/>
          <w:szCs w:val="20"/>
        </w:rPr>
        <w:t>创新</w:t>
      </w:r>
      <w:r>
        <w:rPr>
          <w:rFonts w:ascii="Times New Roman"/>
          <w:color w:val="000000"/>
          <w:szCs w:val="20"/>
        </w:rPr>
        <w:t>班</w:t>
      </w:r>
      <w:r>
        <w:rPr>
          <w:rFonts w:hint="eastAsia"/>
          <w:color w:val="000000"/>
          <w:szCs w:val="24"/>
        </w:rPr>
        <w:t>学生的在班资格考核，考核结果由学院公示并报教务处备案与发布。</w:t>
      </w:r>
    </w:p>
    <w:p w:rsidR="00097B9A" w:rsidRDefault="00097B9A" w:rsidP="00097B9A">
      <w:pPr>
        <w:keepNext/>
        <w:keepLines/>
        <w:widowControl w:val="0"/>
        <w:spacing w:after="0" w:line="579" w:lineRule="exact"/>
        <w:ind w:firstLineChars="200" w:firstLine="631"/>
        <w:outlineLvl w:val="1"/>
        <w:rPr>
          <w:rFonts w:ascii="Times New Roman"/>
          <w:b/>
          <w:bCs/>
          <w:color w:val="000000"/>
        </w:rPr>
      </w:pPr>
      <w:r>
        <w:rPr>
          <w:rFonts w:ascii="Times New Roman"/>
          <w:b/>
          <w:bCs/>
          <w:color w:val="000000"/>
        </w:rPr>
        <w:t>第四条</w:t>
      </w:r>
      <w:r>
        <w:rPr>
          <w:rFonts w:ascii="Times New Roman"/>
          <w:b/>
          <w:bCs/>
          <w:color w:val="000000"/>
        </w:rPr>
        <w:t xml:space="preserve">  </w:t>
      </w:r>
      <w:r>
        <w:rPr>
          <w:rFonts w:ascii="Times New Roman"/>
          <w:b/>
          <w:bCs/>
          <w:color w:val="000000"/>
        </w:rPr>
        <w:t>选拔工作</w:t>
      </w:r>
    </w:p>
    <w:p w:rsidR="00097B9A" w:rsidRDefault="00097B9A" w:rsidP="00097B9A">
      <w:pPr>
        <w:widowControl w:val="0"/>
        <w:spacing w:after="0" w:line="579" w:lineRule="exact"/>
        <w:ind w:firstLineChars="200" w:firstLine="628"/>
        <w:rPr>
          <w:rFonts w:ascii="Times New Roman"/>
          <w:color w:val="000000"/>
          <w:szCs w:val="20"/>
        </w:rPr>
      </w:pPr>
      <w:r>
        <w:rPr>
          <w:rFonts w:ascii="Times New Roman"/>
          <w:color w:val="000000"/>
          <w:szCs w:val="20"/>
        </w:rPr>
        <w:t>（一）选拔原则：公开、公平、公正，尊重学生意愿和择优录取。</w:t>
      </w:r>
    </w:p>
    <w:p w:rsidR="00097B9A" w:rsidRDefault="00097B9A" w:rsidP="00097B9A">
      <w:pPr>
        <w:widowControl w:val="0"/>
        <w:spacing w:after="0" w:line="579" w:lineRule="exact"/>
        <w:ind w:firstLineChars="200" w:firstLine="628"/>
        <w:rPr>
          <w:rFonts w:ascii="Times New Roman"/>
          <w:color w:val="000000"/>
          <w:szCs w:val="20"/>
        </w:rPr>
      </w:pPr>
      <w:r>
        <w:rPr>
          <w:rFonts w:ascii="Times New Roman"/>
          <w:color w:val="000000"/>
          <w:szCs w:val="20"/>
        </w:rPr>
        <w:t>（二）选拔方式：根据当年招生情况，实行推荐与选拔测试相结合方式，选拔测试主要包括数学、英语</w:t>
      </w:r>
      <w:r w:rsidR="00DF6B76">
        <w:rPr>
          <w:rFonts w:ascii="Times New Roman"/>
          <w:color w:val="000000"/>
          <w:szCs w:val="20"/>
        </w:rPr>
        <w:t>科目的考试以</w:t>
      </w:r>
      <w:r>
        <w:rPr>
          <w:rFonts w:ascii="Times New Roman"/>
          <w:color w:val="000000"/>
          <w:szCs w:val="20"/>
        </w:rPr>
        <w:t>及综合面试</w:t>
      </w:r>
      <w:r w:rsidR="00C42B18">
        <w:rPr>
          <w:rFonts w:ascii="Times New Roman" w:hint="eastAsia"/>
          <w:color w:val="000000"/>
          <w:szCs w:val="20"/>
        </w:rPr>
        <w:t>相结合的方式</w:t>
      </w:r>
      <w:r>
        <w:rPr>
          <w:rFonts w:ascii="Times New Roman"/>
          <w:color w:val="000000"/>
          <w:szCs w:val="20"/>
        </w:rPr>
        <w:t>。</w:t>
      </w:r>
    </w:p>
    <w:p w:rsidR="00097B9A" w:rsidRDefault="00097B9A" w:rsidP="00097B9A">
      <w:pPr>
        <w:widowControl w:val="0"/>
        <w:spacing w:after="0" w:line="579" w:lineRule="exact"/>
        <w:ind w:firstLineChars="200" w:firstLine="628"/>
        <w:rPr>
          <w:rFonts w:ascii="Times New Roman"/>
          <w:color w:val="000000"/>
          <w:szCs w:val="20"/>
        </w:rPr>
      </w:pPr>
      <w:r>
        <w:rPr>
          <w:rFonts w:ascii="Times New Roman"/>
          <w:color w:val="000000"/>
          <w:szCs w:val="20"/>
        </w:rPr>
        <w:t>（三）选拔对象：计算机</w:t>
      </w:r>
      <w:r w:rsidR="00C42B18">
        <w:rPr>
          <w:rFonts w:ascii="Times New Roman" w:hint="eastAsia"/>
          <w:color w:val="000000"/>
          <w:szCs w:val="20"/>
        </w:rPr>
        <w:t>科学</w:t>
      </w:r>
      <w:r w:rsidR="00C42B18">
        <w:rPr>
          <w:rFonts w:ascii="Times New Roman"/>
          <w:color w:val="000000"/>
          <w:szCs w:val="20"/>
        </w:rPr>
        <w:t>与技术学院的</w:t>
      </w:r>
      <w:r w:rsidR="00F239F0">
        <w:rPr>
          <w:rFonts w:ascii="Times New Roman"/>
          <w:color w:val="000000"/>
          <w:szCs w:val="20"/>
        </w:rPr>
        <w:t>大一</w:t>
      </w:r>
      <w:r>
        <w:rPr>
          <w:rFonts w:ascii="Times New Roman"/>
          <w:color w:val="000000"/>
          <w:szCs w:val="20"/>
        </w:rPr>
        <w:t>新生。</w:t>
      </w:r>
    </w:p>
    <w:p w:rsidR="00097B9A" w:rsidRDefault="00097B9A" w:rsidP="00097B9A">
      <w:pPr>
        <w:widowControl w:val="0"/>
        <w:spacing w:after="0" w:line="579" w:lineRule="exact"/>
        <w:ind w:firstLineChars="200" w:firstLine="628"/>
        <w:rPr>
          <w:rFonts w:ascii="Times New Roman"/>
          <w:color w:val="000000"/>
          <w:szCs w:val="20"/>
        </w:rPr>
      </w:pPr>
      <w:r>
        <w:rPr>
          <w:rFonts w:ascii="Times New Roman"/>
          <w:color w:val="000000"/>
          <w:szCs w:val="20"/>
        </w:rPr>
        <w:t>（四）选拔人数：每届</w:t>
      </w:r>
      <w:r w:rsidR="00C42B18">
        <w:rPr>
          <w:rFonts w:ascii="Times New Roman" w:hint="eastAsia"/>
          <w:color w:val="000000"/>
          <w:szCs w:val="20"/>
        </w:rPr>
        <w:t>不超过</w:t>
      </w:r>
      <w:r>
        <w:rPr>
          <w:rFonts w:ascii="Times New Roman"/>
          <w:color w:val="000000"/>
          <w:szCs w:val="20"/>
        </w:rPr>
        <w:t>30</w:t>
      </w:r>
      <w:r>
        <w:rPr>
          <w:rFonts w:ascii="Times New Roman"/>
          <w:color w:val="000000"/>
          <w:szCs w:val="20"/>
        </w:rPr>
        <w:t>名。</w:t>
      </w:r>
    </w:p>
    <w:p w:rsidR="00097B9A" w:rsidRDefault="00097B9A" w:rsidP="00097B9A">
      <w:pPr>
        <w:widowControl w:val="0"/>
        <w:spacing w:after="0" w:line="579" w:lineRule="exact"/>
        <w:ind w:firstLineChars="200" w:firstLine="628"/>
        <w:rPr>
          <w:rFonts w:ascii="Times New Roman"/>
          <w:color w:val="000000"/>
          <w:szCs w:val="20"/>
        </w:rPr>
      </w:pPr>
      <w:r>
        <w:rPr>
          <w:rFonts w:ascii="Times New Roman"/>
          <w:color w:val="000000"/>
          <w:szCs w:val="20"/>
        </w:rPr>
        <w:t>（五）选拔过程：按照</w:t>
      </w:r>
      <w:r w:rsidR="00E976BF">
        <w:rPr>
          <w:rFonts w:ascii="Times New Roman"/>
          <w:color w:val="000000"/>
          <w:szCs w:val="20"/>
        </w:rPr>
        <w:t>选拔测试与</w:t>
      </w:r>
      <w:r>
        <w:rPr>
          <w:rFonts w:ascii="Times New Roman"/>
          <w:color w:val="000000"/>
          <w:szCs w:val="20"/>
        </w:rPr>
        <w:t>学院</w:t>
      </w:r>
      <w:r w:rsidR="00C42B18">
        <w:rPr>
          <w:rFonts w:ascii="Times New Roman"/>
          <w:color w:val="000000"/>
          <w:szCs w:val="20"/>
        </w:rPr>
        <w:t>面试</w:t>
      </w:r>
      <w:r>
        <w:rPr>
          <w:rFonts w:ascii="Times New Roman"/>
          <w:color w:val="000000"/>
          <w:szCs w:val="20"/>
        </w:rPr>
        <w:t>选拔细则执行。</w:t>
      </w:r>
    </w:p>
    <w:p w:rsidR="00097B9A" w:rsidRDefault="00097B9A" w:rsidP="00097B9A">
      <w:pPr>
        <w:keepNext/>
        <w:keepLines/>
        <w:widowControl w:val="0"/>
        <w:spacing w:after="0" w:line="579" w:lineRule="exact"/>
        <w:ind w:firstLineChars="200" w:firstLine="631"/>
        <w:outlineLvl w:val="1"/>
        <w:rPr>
          <w:rFonts w:ascii="Times New Roman"/>
          <w:b/>
          <w:bCs/>
          <w:color w:val="000000"/>
        </w:rPr>
      </w:pPr>
      <w:r>
        <w:rPr>
          <w:rFonts w:ascii="Times New Roman"/>
          <w:b/>
          <w:bCs/>
          <w:color w:val="000000"/>
        </w:rPr>
        <w:lastRenderedPageBreak/>
        <w:t>第五条</w:t>
      </w:r>
      <w:r>
        <w:rPr>
          <w:rFonts w:ascii="Times New Roman"/>
          <w:b/>
          <w:bCs/>
          <w:color w:val="000000"/>
        </w:rPr>
        <w:t xml:space="preserve">  </w:t>
      </w:r>
      <w:r>
        <w:rPr>
          <w:rFonts w:ascii="Times New Roman"/>
          <w:b/>
          <w:bCs/>
          <w:color w:val="000000"/>
        </w:rPr>
        <w:t>培养机制</w:t>
      </w:r>
    </w:p>
    <w:p w:rsidR="00097B9A" w:rsidRDefault="00097B9A" w:rsidP="00097B9A">
      <w:pPr>
        <w:widowControl w:val="0"/>
        <w:spacing w:after="0" w:line="579" w:lineRule="exact"/>
        <w:ind w:firstLineChars="200" w:firstLine="628"/>
        <w:rPr>
          <w:rFonts w:ascii="Times New Roman"/>
          <w:color w:val="000000"/>
          <w:szCs w:val="20"/>
        </w:rPr>
      </w:pPr>
      <w:r>
        <w:rPr>
          <w:rFonts w:ascii="Times New Roman"/>
          <w:color w:val="000000"/>
          <w:szCs w:val="20"/>
        </w:rPr>
        <w:t>（一）</w:t>
      </w:r>
      <w:r w:rsidR="008C4B9D">
        <w:rPr>
          <w:rFonts w:ascii="Times New Roman" w:hint="eastAsia"/>
          <w:color w:val="000000"/>
          <w:szCs w:val="20"/>
        </w:rPr>
        <w:t>人工</w:t>
      </w:r>
      <w:r w:rsidR="008C4B9D">
        <w:rPr>
          <w:rFonts w:ascii="Times New Roman"/>
          <w:color w:val="000000"/>
          <w:szCs w:val="20"/>
        </w:rPr>
        <w:t>智能</w:t>
      </w:r>
      <w:r w:rsidR="00EA5E21">
        <w:rPr>
          <w:rFonts w:ascii="Times New Roman" w:hint="eastAsia"/>
          <w:color w:val="000000"/>
          <w:szCs w:val="20"/>
        </w:rPr>
        <w:t>创新</w:t>
      </w:r>
      <w:r>
        <w:rPr>
          <w:rFonts w:ascii="Times New Roman"/>
          <w:color w:val="000000"/>
          <w:szCs w:val="20"/>
        </w:rPr>
        <w:t>班</w:t>
      </w:r>
      <w:r>
        <w:rPr>
          <w:rFonts w:ascii="Times New Roman" w:hint="eastAsia"/>
          <w:color w:val="000000"/>
          <w:szCs w:val="20"/>
        </w:rPr>
        <w:t>实施四年制一贯式培养。</w:t>
      </w:r>
    </w:p>
    <w:p w:rsidR="00097B9A" w:rsidRDefault="00097B9A" w:rsidP="00097B9A">
      <w:pPr>
        <w:widowControl w:val="0"/>
        <w:spacing w:after="0" w:line="579" w:lineRule="exact"/>
        <w:ind w:firstLineChars="200" w:firstLine="628"/>
        <w:rPr>
          <w:rFonts w:ascii="Times New Roman"/>
          <w:color w:val="000000"/>
          <w:szCs w:val="20"/>
        </w:rPr>
      </w:pPr>
      <w:r>
        <w:rPr>
          <w:rFonts w:ascii="Times New Roman"/>
          <w:color w:val="000000"/>
          <w:szCs w:val="20"/>
        </w:rPr>
        <w:t>（</w:t>
      </w:r>
      <w:r w:rsidR="008C4B9D">
        <w:rPr>
          <w:rFonts w:ascii="Times New Roman" w:hint="eastAsia"/>
          <w:color w:val="000000"/>
          <w:szCs w:val="20"/>
        </w:rPr>
        <w:t>二</w:t>
      </w:r>
      <w:r>
        <w:rPr>
          <w:rFonts w:ascii="Times New Roman"/>
          <w:color w:val="000000"/>
          <w:szCs w:val="20"/>
        </w:rPr>
        <w:t>）</w:t>
      </w:r>
      <w:r w:rsidR="008C4B9D">
        <w:rPr>
          <w:rFonts w:ascii="Times New Roman" w:hint="eastAsia"/>
          <w:color w:val="000000"/>
          <w:szCs w:val="20"/>
        </w:rPr>
        <w:t>人工</w:t>
      </w:r>
      <w:r w:rsidR="008C4B9D">
        <w:rPr>
          <w:rFonts w:ascii="Times New Roman"/>
          <w:color w:val="000000"/>
          <w:szCs w:val="20"/>
        </w:rPr>
        <w:t>智能</w:t>
      </w:r>
      <w:r>
        <w:rPr>
          <w:rFonts w:ascii="Times New Roman"/>
          <w:color w:val="000000"/>
          <w:szCs w:val="20"/>
        </w:rPr>
        <w:t>班实行学业导师和学术导师制。组建导师组，由资深教授担任首席导师。学院为每位学生在一年级配备学业导师，在</w:t>
      </w:r>
      <w:r w:rsidR="00CF5E09">
        <w:rPr>
          <w:rFonts w:ascii="Times New Roman" w:hint="eastAsia"/>
          <w:color w:val="000000"/>
          <w:szCs w:val="20"/>
        </w:rPr>
        <w:t>二</w:t>
      </w:r>
      <w:r>
        <w:rPr>
          <w:rFonts w:ascii="Times New Roman"/>
          <w:color w:val="000000"/>
          <w:szCs w:val="20"/>
        </w:rPr>
        <w:t>年级</w:t>
      </w:r>
      <w:r w:rsidR="00885043">
        <w:rPr>
          <w:rFonts w:ascii="Times New Roman"/>
          <w:color w:val="000000"/>
          <w:szCs w:val="20"/>
        </w:rPr>
        <w:t>初</w:t>
      </w:r>
      <w:r>
        <w:rPr>
          <w:rFonts w:ascii="Times New Roman"/>
          <w:color w:val="000000"/>
          <w:szCs w:val="20"/>
        </w:rPr>
        <w:t>配备学术导师，指导其学习，辅导其参加有关学科竞赛和课外创新活动，引导其适时接触和参与科学研究。导师可根据学生情况制订个性化培养方案，指导选择修读部分研究生课程。</w:t>
      </w:r>
    </w:p>
    <w:p w:rsidR="00097B9A" w:rsidRDefault="00097B9A" w:rsidP="00097B9A">
      <w:pPr>
        <w:widowControl w:val="0"/>
        <w:spacing w:after="0" w:line="579" w:lineRule="exact"/>
        <w:ind w:firstLineChars="200" w:firstLine="628"/>
        <w:rPr>
          <w:rFonts w:ascii="Times New Roman"/>
          <w:color w:val="000000"/>
          <w:szCs w:val="20"/>
        </w:rPr>
      </w:pPr>
      <w:r>
        <w:rPr>
          <w:rFonts w:ascii="Times New Roman"/>
          <w:color w:val="000000"/>
          <w:szCs w:val="20"/>
        </w:rPr>
        <w:t>（</w:t>
      </w:r>
      <w:r w:rsidR="004F7C1C">
        <w:rPr>
          <w:rFonts w:ascii="Times New Roman" w:hint="eastAsia"/>
          <w:color w:val="000000"/>
          <w:szCs w:val="20"/>
        </w:rPr>
        <w:t>三</w:t>
      </w:r>
      <w:r>
        <w:rPr>
          <w:rFonts w:ascii="Times New Roman"/>
          <w:color w:val="000000"/>
          <w:szCs w:val="20"/>
        </w:rPr>
        <w:t>）导师组会同有关任课教师，在每学期开学一周内制定本学期的专题研讨主题和计划，专题研讨每月至少举行一次，交流学习成果，展示创新才能。</w:t>
      </w:r>
    </w:p>
    <w:p w:rsidR="00097B9A" w:rsidRDefault="00097B9A" w:rsidP="00097B9A">
      <w:pPr>
        <w:widowControl w:val="0"/>
        <w:spacing w:after="0" w:line="579" w:lineRule="exact"/>
        <w:ind w:firstLineChars="200" w:firstLine="628"/>
        <w:rPr>
          <w:rFonts w:ascii="Times New Roman"/>
          <w:color w:val="000000"/>
          <w:szCs w:val="20"/>
        </w:rPr>
      </w:pPr>
      <w:r>
        <w:rPr>
          <w:rFonts w:ascii="Times New Roman"/>
          <w:color w:val="000000"/>
          <w:szCs w:val="20"/>
        </w:rPr>
        <w:t>（</w:t>
      </w:r>
      <w:r w:rsidR="004F7C1C">
        <w:rPr>
          <w:rFonts w:ascii="Times New Roman" w:hint="eastAsia"/>
          <w:color w:val="000000"/>
          <w:szCs w:val="20"/>
        </w:rPr>
        <w:t>四</w:t>
      </w:r>
      <w:r>
        <w:rPr>
          <w:rFonts w:ascii="Times New Roman"/>
          <w:color w:val="000000"/>
          <w:szCs w:val="20"/>
        </w:rPr>
        <w:t>）各级实验室、教学基地和实验教学示范中心等校内优质教育资源对</w:t>
      </w:r>
      <w:r w:rsidR="008C4B9D">
        <w:rPr>
          <w:rFonts w:ascii="Times New Roman" w:hint="eastAsia"/>
          <w:color w:val="000000"/>
          <w:szCs w:val="20"/>
        </w:rPr>
        <w:t>人工智能</w:t>
      </w:r>
      <w:r>
        <w:rPr>
          <w:rFonts w:ascii="Times New Roman"/>
          <w:color w:val="000000"/>
          <w:szCs w:val="20"/>
        </w:rPr>
        <w:t>班学生开放，安排专用教室，并每学年提供</w:t>
      </w:r>
      <w:r>
        <w:rPr>
          <w:rFonts w:ascii="Times New Roman"/>
          <w:color w:val="000000"/>
          <w:szCs w:val="20"/>
        </w:rPr>
        <w:t>100</w:t>
      </w:r>
      <w:r>
        <w:rPr>
          <w:rFonts w:ascii="Times New Roman"/>
          <w:color w:val="000000"/>
          <w:szCs w:val="20"/>
        </w:rPr>
        <w:t>小时的免费上机。学生在借阅图书资料方面享受研究生待遇，在申请各级创新创业训练计划项目、创新</w:t>
      </w:r>
      <w:r>
        <w:rPr>
          <w:rFonts w:ascii="Times New Roman" w:hint="eastAsia"/>
          <w:color w:val="000000"/>
          <w:szCs w:val="20"/>
        </w:rPr>
        <w:t>实践</w:t>
      </w:r>
      <w:r>
        <w:rPr>
          <w:rFonts w:ascii="Times New Roman"/>
          <w:color w:val="000000"/>
          <w:szCs w:val="20"/>
        </w:rPr>
        <w:t>项目，参加课外科技活动、学科竞赛等方面可得到优先考虑和重点资助。</w:t>
      </w:r>
    </w:p>
    <w:p w:rsidR="00097B9A" w:rsidRDefault="00097B9A" w:rsidP="00097B9A">
      <w:pPr>
        <w:widowControl w:val="0"/>
        <w:spacing w:after="0" w:line="579" w:lineRule="exact"/>
        <w:ind w:firstLineChars="200" w:firstLine="628"/>
        <w:rPr>
          <w:rFonts w:ascii="Times New Roman"/>
          <w:color w:val="000000"/>
          <w:szCs w:val="20"/>
        </w:rPr>
      </w:pPr>
      <w:r>
        <w:rPr>
          <w:rFonts w:ascii="Times New Roman"/>
          <w:color w:val="000000"/>
          <w:szCs w:val="20"/>
        </w:rPr>
        <w:t>（</w:t>
      </w:r>
      <w:r w:rsidR="004F7C1C">
        <w:rPr>
          <w:rFonts w:ascii="Times New Roman" w:hint="eastAsia"/>
          <w:color w:val="000000"/>
          <w:szCs w:val="20"/>
        </w:rPr>
        <w:t>五</w:t>
      </w:r>
      <w:r>
        <w:rPr>
          <w:rFonts w:ascii="Times New Roman"/>
          <w:color w:val="000000"/>
          <w:szCs w:val="20"/>
        </w:rPr>
        <w:t>）学生应主动与导师联系沟通，在导师指导下，制订个人发展规划和学</w:t>
      </w:r>
      <w:r>
        <w:rPr>
          <w:rFonts w:hint="eastAsia"/>
          <w:color w:val="000000"/>
          <w:szCs w:val="20"/>
        </w:rPr>
        <w:t>年“学习-科研-实践”计划，选修部分研究生</w:t>
      </w:r>
      <w:r>
        <w:rPr>
          <w:rFonts w:ascii="Times New Roman"/>
          <w:color w:val="000000"/>
          <w:szCs w:val="20"/>
        </w:rPr>
        <w:t>课程并参加工程实践，形成潜心为学、诚信为学的优良学风。</w:t>
      </w:r>
    </w:p>
    <w:p w:rsidR="00097B9A" w:rsidRDefault="00097B9A" w:rsidP="00097B9A">
      <w:pPr>
        <w:widowControl w:val="0"/>
        <w:spacing w:after="0" w:line="579" w:lineRule="exact"/>
        <w:ind w:firstLineChars="200" w:firstLine="628"/>
        <w:rPr>
          <w:rFonts w:ascii="Times New Roman"/>
          <w:color w:val="000000"/>
          <w:szCs w:val="20"/>
        </w:rPr>
      </w:pPr>
      <w:r>
        <w:rPr>
          <w:rFonts w:ascii="Times New Roman"/>
          <w:color w:val="000000"/>
          <w:szCs w:val="20"/>
        </w:rPr>
        <w:t>（</w:t>
      </w:r>
      <w:r w:rsidR="004F7C1C">
        <w:rPr>
          <w:rFonts w:ascii="Times New Roman" w:hint="eastAsia"/>
          <w:color w:val="000000"/>
          <w:szCs w:val="20"/>
        </w:rPr>
        <w:t>六</w:t>
      </w:r>
      <w:r>
        <w:rPr>
          <w:rFonts w:ascii="Times New Roman"/>
          <w:color w:val="000000"/>
          <w:szCs w:val="20"/>
        </w:rPr>
        <w:t>）加强工程训练，到实践基地进行暑期实习。至少参加一个</w:t>
      </w:r>
      <w:r w:rsidR="00CF5E09">
        <w:rPr>
          <w:rFonts w:ascii="Times New Roman" w:hint="eastAsia"/>
          <w:color w:val="000000"/>
          <w:szCs w:val="20"/>
        </w:rPr>
        <w:t>中型以上的</w:t>
      </w:r>
      <w:r w:rsidR="00EA5E21">
        <w:rPr>
          <w:rFonts w:ascii="Times New Roman" w:hint="eastAsia"/>
          <w:color w:val="000000"/>
          <w:szCs w:val="20"/>
        </w:rPr>
        <w:t>系统</w:t>
      </w:r>
      <w:r>
        <w:rPr>
          <w:rFonts w:ascii="Times New Roman"/>
          <w:color w:val="000000"/>
          <w:szCs w:val="20"/>
        </w:rPr>
        <w:t>开发项目的设计、实现、测试以及运行维护等全过程，培养</w:t>
      </w:r>
      <w:r w:rsidR="004F7C1C">
        <w:rPr>
          <w:rFonts w:ascii="Times New Roman" w:hint="eastAsia"/>
          <w:color w:val="000000"/>
          <w:szCs w:val="20"/>
        </w:rPr>
        <w:t>人工</w:t>
      </w:r>
      <w:r w:rsidR="004F7C1C">
        <w:rPr>
          <w:rFonts w:ascii="Times New Roman"/>
          <w:color w:val="000000"/>
          <w:szCs w:val="20"/>
        </w:rPr>
        <w:t>智能</w:t>
      </w:r>
      <w:r w:rsidR="00EA5E21">
        <w:rPr>
          <w:rFonts w:ascii="Times New Roman" w:hint="eastAsia"/>
          <w:color w:val="000000"/>
          <w:szCs w:val="20"/>
        </w:rPr>
        <w:t>研究和工程素养</w:t>
      </w:r>
      <w:r>
        <w:rPr>
          <w:rFonts w:ascii="Times New Roman"/>
          <w:color w:val="000000"/>
          <w:szCs w:val="20"/>
        </w:rPr>
        <w:t>。</w:t>
      </w:r>
    </w:p>
    <w:p w:rsidR="00097B9A" w:rsidRDefault="00097B9A" w:rsidP="00097B9A">
      <w:pPr>
        <w:widowControl w:val="0"/>
        <w:spacing w:after="0" w:line="579" w:lineRule="exact"/>
        <w:ind w:firstLineChars="200" w:firstLine="628"/>
        <w:rPr>
          <w:rFonts w:ascii="Times New Roman"/>
          <w:color w:val="000000"/>
          <w:szCs w:val="20"/>
        </w:rPr>
      </w:pPr>
      <w:r>
        <w:rPr>
          <w:rFonts w:ascii="Times New Roman"/>
          <w:color w:val="000000"/>
          <w:szCs w:val="20"/>
        </w:rPr>
        <w:t>（</w:t>
      </w:r>
      <w:r w:rsidR="004F7C1C">
        <w:rPr>
          <w:rFonts w:ascii="Times New Roman" w:hint="eastAsia"/>
          <w:color w:val="000000"/>
          <w:szCs w:val="20"/>
        </w:rPr>
        <w:t>七</w:t>
      </w:r>
      <w:r>
        <w:rPr>
          <w:rFonts w:ascii="Times New Roman"/>
          <w:color w:val="000000"/>
          <w:szCs w:val="20"/>
        </w:rPr>
        <w:t>）评优评奖</w:t>
      </w:r>
    </w:p>
    <w:p w:rsidR="00097B9A" w:rsidRDefault="00097B9A" w:rsidP="00097B9A">
      <w:pPr>
        <w:widowControl w:val="0"/>
        <w:spacing w:after="0" w:line="579" w:lineRule="exact"/>
        <w:ind w:firstLineChars="200" w:firstLine="628"/>
        <w:rPr>
          <w:rFonts w:ascii="Times New Roman"/>
          <w:color w:val="000000"/>
          <w:szCs w:val="20"/>
        </w:rPr>
      </w:pPr>
      <w:r>
        <w:rPr>
          <w:rFonts w:ascii="Times New Roman"/>
          <w:color w:val="000000"/>
          <w:szCs w:val="20"/>
        </w:rPr>
        <w:lastRenderedPageBreak/>
        <w:t xml:space="preserve">1. </w:t>
      </w:r>
      <w:r>
        <w:rPr>
          <w:rFonts w:ascii="Times New Roman"/>
          <w:color w:val="000000"/>
          <w:szCs w:val="20"/>
        </w:rPr>
        <w:t>三好生评定实行计划单列，比例为</w:t>
      </w:r>
      <w:r>
        <w:rPr>
          <w:rFonts w:ascii="Times New Roman"/>
          <w:color w:val="000000"/>
          <w:szCs w:val="20"/>
        </w:rPr>
        <w:t>25%</w:t>
      </w:r>
      <w:r>
        <w:rPr>
          <w:rFonts w:ascii="Times New Roman"/>
          <w:color w:val="000000"/>
          <w:szCs w:val="20"/>
        </w:rPr>
        <w:t>。</w:t>
      </w:r>
    </w:p>
    <w:p w:rsidR="00097B9A" w:rsidRDefault="00097B9A" w:rsidP="00097B9A">
      <w:pPr>
        <w:widowControl w:val="0"/>
        <w:spacing w:after="0" w:line="579" w:lineRule="exact"/>
        <w:ind w:firstLineChars="200" w:firstLine="628"/>
        <w:rPr>
          <w:rFonts w:ascii="Times New Roman"/>
          <w:color w:val="000000"/>
          <w:szCs w:val="24"/>
        </w:rPr>
      </w:pPr>
      <w:r>
        <w:rPr>
          <w:rFonts w:ascii="Times New Roman"/>
          <w:color w:val="000000"/>
          <w:szCs w:val="20"/>
        </w:rPr>
        <w:t xml:space="preserve">2. </w:t>
      </w:r>
      <w:r>
        <w:rPr>
          <w:rFonts w:ascii="Times New Roman"/>
          <w:color w:val="000000"/>
          <w:szCs w:val="20"/>
        </w:rPr>
        <w:t>一、二年级优秀学生奖学金评定实行计划单列，</w:t>
      </w:r>
      <w:r>
        <w:rPr>
          <w:rFonts w:ascii="Times New Roman"/>
          <w:color w:val="000000"/>
          <w:szCs w:val="24"/>
        </w:rPr>
        <w:t>每学年考核合格的学生有机会获得优秀学生奖学金，其中一、二、三等奖学金比例分别为</w:t>
      </w:r>
      <w:r>
        <w:rPr>
          <w:rFonts w:ascii="Times New Roman"/>
          <w:color w:val="000000"/>
          <w:szCs w:val="24"/>
        </w:rPr>
        <w:t>20%</w:t>
      </w:r>
      <w:r>
        <w:rPr>
          <w:rFonts w:ascii="Times New Roman"/>
          <w:color w:val="000000"/>
          <w:szCs w:val="24"/>
        </w:rPr>
        <w:t>、</w:t>
      </w:r>
      <w:r>
        <w:rPr>
          <w:rFonts w:ascii="Times New Roman"/>
          <w:color w:val="000000"/>
          <w:szCs w:val="24"/>
        </w:rPr>
        <w:t>25%</w:t>
      </w:r>
      <w:r>
        <w:rPr>
          <w:rFonts w:ascii="Times New Roman"/>
          <w:color w:val="000000"/>
          <w:szCs w:val="24"/>
        </w:rPr>
        <w:t>、</w:t>
      </w:r>
      <w:r>
        <w:rPr>
          <w:rFonts w:ascii="Times New Roman"/>
          <w:color w:val="000000"/>
          <w:szCs w:val="24"/>
        </w:rPr>
        <w:t>30%</w:t>
      </w:r>
      <w:r>
        <w:rPr>
          <w:rFonts w:ascii="Times New Roman"/>
          <w:color w:val="000000"/>
          <w:szCs w:val="24"/>
        </w:rPr>
        <w:t>。</w:t>
      </w:r>
    </w:p>
    <w:p w:rsidR="00097B9A" w:rsidRDefault="00097B9A" w:rsidP="00097B9A">
      <w:pPr>
        <w:widowControl w:val="0"/>
        <w:spacing w:after="0" w:line="579" w:lineRule="exact"/>
        <w:ind w:firstLineChars="200" w:firstLine="628"/>
        <w:rPr>
          <w:rFonts w:ascii="Times New Roman"/>
          <w:color w:val="000000"/>
          <w:szCs w:val="20"/>
        </w:rPr>
      </w:pPr>
      <w:r>
        <w:rPr>
          <w:rFonts w:ascii="Times New Roman"/>
          <w:color w:val="000000"/>
          <w:szCs w:val="20"/>
        </w:rPr>
        <w:t xml:space="preserve">3. </w:t>
      </w:r>
      <w:r>
        <w:rPr>
          <w:rFonts w:ascii="Times New Roman"/>
          <w:color w:val="000000"/>
          <w:szCs w:val="20"/>
        </w:rPr>
        <w:t>参评学校其他各类奖学金和其他奖励，按照学校相关文件执行。</w:t>
      </w:r>
    </w:p>
    <w:p w:rsidR="00097B9A" w:rsidRDefault="00097B9A" w:rsidP="00097B9A">
      <w:pPr>
        <w:widowControl w:val="0"/>
        <w:spacing w:after="0" w:line="579" w:lineRule="exact"/>
        <w:ind w:firstLineChars="200" w:firstLine="628"/>
        <w:rPr>
          <w:rFonts w:ascii="Times New Roman"/>
          <w:color w:val="000000"/>
          <w:szCs w:val="20"/>
        </w:rPr>
      </w:pPr>
      <w:r>
        <w:rPr>
          <w:rFonts w:ascii="Times New Roman"/>
          <w:color w:val="000000"/>
          <w:szCs w:val="20"/>
        </w:rPr>
        <w:t>（九）</w:t>
      </w:r>
      <w:r w:rsidR="004F7C1C">
        <w:rPr>
          <w:rFonts w:ascii="Times New Roman" w:hint="eastAsia"/>
          <w:color w:val="000000"/>
          <w:szCs w:val="20"/>
        </w:rPr>
        <w:t>人工</w:t>
      </w:r>
      <w:r w:rsidR="004F7C1C">
        <w:rPr>
          <w:rFonts w:ascii="Times New Roman"/>
          <w:color w:val="000000"/>
          <w:szCs w:val="20"/>
        </w:rPr>
        <w:t>智能</w:t>
      </w:r>
      <w:r w:rsidR="00EA5E21">
        <w:rPr>
          <w:rFonts w:ascii="Times New Roman" w:hint="eastAsia"/>
          <w:color w:val="000000"/>
          <w:szCs w:val="20"/>
        </w:rPr>
        <w:t>创新</w:t>
      </w:r>
      <w:r>
        <w:rPr>
          <w:rFonts w:ascii="Times New Roman"/>
          <w:color w:val="000000"/>
          <w:szCs w:val="20"/>
        </w:rPr>
        <w:t>班实行学年考核制，符合以下条件为合格：</w:t>
      </w:r>
    </w:p>
    <w:p w:rsidR="00097B9A" w:rsidRDefault="00097B9A" w:rsidP="00097B9A">
      <w:pPr>
        <w:widowControl w:val="0"/>
        <w:spacing w:after="0" w:line="579" w:lineRule="exact"/>
        <w:ind w:firstLineChars="200" w:firstLine="628"/>
        <w:rPr>
          <w:rFonts w:ascii="Times New Roman"/>
          <w:color w:val="000000"/>
          <w:szCs w:val="20"/>
        </w:rPr>
      </w:pPr>
      <w:r>
        <w:rPr>
          <w:rFonts w:ascii="Times New Roman"/>
          <w:color w:val="000000"/>
          <w:szCs w:val="20"/>
        </w:rPr>
        <w:t xml:space="preserve">1. </w:t>
      </w:r>
      <w:r>
        <w:rPr>
          <w:rFonts w:ascii="Times New Roman"/>
          <w:color w:val="000000"/>
          <w:szCs w:val="20"/>
        </w:rPr>
        <w:t>品德优良，严格遵守校纪校规；</w:t>
      </w:r>
    </w:p>
    <w:p w:rsidR="00097B9A" w:rsidRDefault="00097B9A" w:rsidP="00097B9A">
      <w:pPr>
        <w:widowControl w:val="0"/>
        <w:spacing w:after="0" w:line="579" w:lineRule="exact"/>
        <w:ind w:firstLineChars="200" w:firstLine="628"/>
        <w:rPr>
          <w:rFonts w:ascii="Times New Roman"/>
          <w:color w:val="000000"/>
          <w:szCs w:val="20"/>
        </w:rPr>
      </w:pPr>
      <w:r>
        <w:rPr>
          <w:rFonts w:ascii="Times New Roman"/>
          <w:color w:val="000000"/>
          <w:szCs w:val="20"/>
        </w:rPr>
        <w:t xml:space="preserve">2. </w:t>
      </w:r>
      <w:r>
        <w:rPr>
          <w:rFonts w:ascii="Times New Roman"/>
          <w:color w:val="000000"/>
          <w:szCs w:val="20"/>
        </w:rPr>
        <w:t>学年计划完成情况良好，学习成绩优良，获得学年所有必修学分，</w:t>
      </w:r>
      <w:r>
        <w:rPr>
          <w:rFonts w:ascii="Times New Roman" w:hint="eastAsia"/>
          <w:color w:val="000000"/>
          <w:szCs w:val="20"/>
        </w:rPr>
        <w:t>第一、二、三</w:t>
      </w:r>
      <w:r>
        <w:rPr>
          <w:rFonts w:ascii="Times New Roman"/>
          <w:color w:val="000000"/>
          <w:szCs w:val="20"/>
        </w:rPr>
        <w:t>学年课程平均学分绩点</w:t>
      </w:r>
      <w:r>
        <w:rPr>
          <w:rFonts w:ascii="Times New Roman" w:hint="eastAsia"/>
          <w:color w:val="000000"/>
          <w:szCs w:val="20"/>
        </w:rPr>
        <w:t>须分别</w:t>
      </w:r>
      <w:r>
        <w:rPr>
          <w:rFonts w:ascii="Times New Roman"/>
          <w:color w:val="000000"/>
          <w:szCs w:val="20"/>
        </w:rPr>
        <w:t>大于等于</w:t>
      </w:r>
      <w:r>
        <w:rPr>
          <w:rFonts w:ascii="Times New Roman"/>
          <w:color w:val="000000"/>
          <w:szCs w:val="20"/>
        </w:rPr>
        <w:t>3.</w:t>
      </w:r>
      <w:r>
        <w:rPr>
          <w:rFonts w:ascii="Times New Roman" w:hint="eastAsia"/>
          <w:color w:val="000000"/>
          <w:szCs w:val="20"/>
        </w:rPr>
        <w:t>2</w:t>
      </w:r>
      <w:r>
        <w:rPr>
          <w:rFonts w:ascii="Times New Roman" w:hint="eastAsia"/>
          <w:color w:val="000000"/>
          <w:szCs w:val="20"/>
        </w:rPr>
        <w:t>、</w:t>
      </w:r>
      <w:r w:rsidR="00885043">
        <w:rPr>
          <w:rFonts w:ascii="Times New Roman"/>
          <w:color w:val="000000"/>
          <w:szCs w:val="20"/>
        </w:rPr>
        <w:t>3.2</w:t>
      </w:r>
      <w:r>
        <w:rPr>
          <w:rFonts w:ascii="Times New Roman" w:hint="eastAsia"/>
          <w:color w:val="000000"/>
          <w:szCs w:val="20"/>
        </w:rPr>
        <w:t>和</w:t>
      </w:r>
      <w:r w:rsidR="00885043">
        <w:rPr>
          <w:rFonts w:ascii="Times New Roman"/>
          <w:color w:val="000000"/>
          <w:szCs w:val="20"/>
        </w:rPr>
        <w:t>3.3</w:t>
      </w:r>
      <w:r>
        <w:rPr>
          <w:rFonts w:ascii="Times New Roman"/>
          <w:color w:val="000000"/>
          <w:szCs w:val="20"/>
        </w:rPr>
        <w:t>；</w:t>
      </w:r>
    </w:p>
    <w:p w:rsidR="00097B9A" w:rsidRDefault="00097B9A" w:rsidP="00097B9A">
      <w:pPr>
        <w:widowControl w:val="0"/>
        <w:spacing w:after="0" w:line="579" w:lineRule="exact"/>
        <w:ind w:firstLineChars="200" w:firstLine="628"/>
        <w:rPr>
          <w:rFonts w:ascii="Times New Roman"/>
          <w:color w:val="000000"/>
          <w:szCs w:val="20"/>
        </w:rPr>
      </w:pPr>
      <w:r>
        <w:rPr>
          <w:rFonts w:ascii="Times New Roman"/>
          <w:color w:val="000000"/>
          <w:szCs w:val="20"/>
        </w:rPr>
        <w:t xml:space="preserve">3. </w:t>
      </w:r>
      <w:r>
        <w:rPr>
          <w:rFonts w:ascii="Times New Roman"/>
          <w:color w:val="000000"/>
          <w:szCs w:val="20"/>
        </w:rPr>
        <w:t>积极参加各级各类科技活动、知识竞赛，实践能力和创新能力较强。前三学年内作为主持人或主要成员（排名前</w:t>
      </w:r>
      <w:r>
        <w:rPr>
          <w:rFonts w:ascii="Times New Roman"/>
          <w:color w:val="000000"/>
          <w:szCs w:val="20"/>
        </w:rPr>
        <w:t>2</w:t>
      </w:r>
      <w:r>
        <w:rPr>
          <w:rFonts w:ascii="Times New Roman"/>
          <w:color w:val="000000"/>
          <w:szCs w:val="20"/>
        </w:rPr>
        <w:t>位）参与大学生创新创业训练计划项目并结题，或参加学校认定的</w:t>
      </w:r>
      <w:r>
        <w:rPr>
          <w:rFonts w:ascii="Times New Roman" w:hint="eastAsia"/>
          <w:color w:val="000000"/>
          <w:szCs w:val="20"/>
        </w:rPr>
        <w:t>Ⅲ级</w:t>
      </w:r>
      <w:r>
        <w:rPr>
          <w:rFonts w:ascii="Times New Roman"/>
          <w:color w:val="000000"/>
          <w:szCs w:val="20"/>
        </w:rPr>
        <w:t>甲等</w:t>
      </w:r>
      <w:r>
        <w:rPr>
          <w:rFonts w:ascii="Times New Roman" w:hint="eastAsia"/>
          <w:color w:val="000000"/>
          <w:szCs w:val="20"/>
        </w:rPr>
        <w:t>及</w:t>
      </w:r>
      <w:r>
        <w:rPr>
          <w:rFonts w:ascii="Times New Roman"/>
          <w:color w:val="000000"/>
          <w:szCs w:val="20"/>
        </w:rPr>
        <w:t>以上级别的学科竞赛，或发表学术论文、申请专利及软件著作权（排名均前</w:t>
      </w:r>
      <w:r>
        <w:rPr>
          <w:rFonts w:ascii="Times New Roman"/>
          <w:color w:val="000000"/>
          <w:szCs w:val="20"/>
        </w:rPr>
        <w:t>3</w:t>
      </w:r>
      <w:r>
        <w:rPr>
          <w:rFonts w:ascii="Times New Roman"/>
          <w:color w:val="000000"/>
          <w:szCs w:val="20"/>
        </w:rPr>
        <w:t>位）等；</w:t>
      </w:r>
    </w:p>
    <w:p w:rsidR="00097B9A" w:rsidRDefault="00097B9A" w:rsidP="00097B9A">
      <w:pPr>
        <w:widowControl w:val="0"/>
        <w:spacing w:after="0" w:line="579" w:lineRule="exact"/>
        <w:ind w:firstLineChars="200" w:firstLine="628"/>
        <w:rPr>
          <w:rFonts w:ascii="Times New Roman"/>
          <w:color w:val="000000"/>
          <w:szCs w:val="20"/>
        </w:rPr>
      </w:pPr>
      <w:r>
        <w:rPr>
          <w:rFonts w:ascii="Times New Roman"/>
          <w:color w:val="000000"/>
          <w:szCs w:val="20"/>
        </w:rPr>
        <w:t xml:space="preserve">4. </w:t>
      </w:r>
      <w:r>
        <w:rPr>
          <w:rFonts w:ascii="Times New Roman"/>
          <w:color w:val="000000"/>
          <w:szCs w:val="20"/>
        </w:rPr>
        <w:t>实践创新能力突出的学生，经学院审核</w:t>
      </w:r>
      <w:r w:rsidR="00EA5E21">
        <w:rPr>
          <w:rFonts w:ascii="Times New Roman" w:hint="eastAsia"/>
          <w:color w:val="000000"/>
          <w:szCs w:val="20"/>
        </w:rPr>
        <w:t>和</w:t>
      </w:r>
      <w:r>
        <w:rPr>
          <w:rFonts w:ascii="Times New Roman"/>
          <w:color w:val="000000"/>
          <w:szCs w:val="20"/>
        </w:rPr>
        <w:t>认定，考核条件可适当放宽。</w:t>
      </w:r>
    </w:p>
    <w:p w:rsidR="00097B9A" w:rsidRDefault="00097B9A" w:rsidP="00097B9A">
      <w:pPr>
        <w:widowControl w:val="0"/>
        <w:spacing w:after="0" w:line="579" w:lineRule="exact"/>
        <w:ind w:firstLineChars="200" w:firstLine="628"/>
        <w:rPr>
          <w:rFonts w:ascii="Times New Roman"/>
          <w:color w:val="000000"/>
          <w:szCs w:val="24"/>
        </w:rPr>
      </w:pPr>
      <w:r>
        <w:rPr>
          <w:rFonts w:ascii="Times New Roman" w:hint="eastAsia"/>
          <w:color w:val="000000"/>
          <w:szCs w:val="24"/>
        </w:rPr>
        <w:t>5</w:t>
      </w:r>
      <w:r>
        <w:rPr>
          <w:rFonts w:ascii="Times New Roman" w:hint="eastAsia"/>
          <w:color w:val="000000"/>
          <w:szCs w:val="24"/>
        </w:rPr>
        <w:t>．学生应具备一定的国际视野，第三学年考核前应至少修读两门国际课程或双语课程</w:t>
      </w:r>
      <w:r w:rsidR="00CF5E09">
        <w:rPr>
          <w:rFonts w:ascii="Times New Roman" w:hint="eastAsia"/>
          <w:color w:val="000000"/>
          <w:szCs w:val="24"/>
        </w:rPr>
        <w:t>，积极参加国际交换生项目</w:t>
      </w:r>
      <w:r>
        <w:rPr>
          <w:rFonts w:ascii="Times New Roman" w:hint="eastAsia"/>
          <w:color w:val="000000"/>
          <w:szCs w:val="24"/>
        </w:rPr>
        <w:t>。</w:t>
      </w:r>
    </w:p>
    <w:p w:rsidR="00097B9A" w:rsidRDefault="00097B9A" w:rsidP="00097B9A">
      <w:pPr>
        <w:widowControl w:val="0"/>
        <w:spacing w:after="0" w:line="579" w:lineRule="exact"/>
        <w:ind w:firstLineChars="200" w:firstLine="628"/>
        <w:rPr>
          <w:rFonts w:ascii="Times New Roman"/>
          <w:color w:val="000000"/>
          <w:szCs w:val="20"/>
        </w:rPr>
      </w:pPr>
      <w:r>
        <w:rPr>
          <w:rFonts w:ascii="Times New Roman"/>
          <w:color w:val="000000"/>
          <w:szCs w:val="20"/>
        </w:rPr>
        <w:t>（</w:t>
      </w:r>
      <w:r w:rsidR="004F7C1C">
        <w:rPr>
          <w:rFonts w:ascii="Times New Roman" w:hint="eastAsia"/>
          <w:color w:val="000000"/>
          <w:szCs w:val="20"/>
        </w:rPr>
        <w:t>九</w:t>
      </w:r>
      <w:r>
        <w:rPr>
          <w:rFonts w:ascii="Times New Roman"/>
          <w:color w:val="000000"/>
          <w:szCs w:val="20"/>
        </w:rPr>
        <w:t>）休学者可保留</w:t>
      </w:r>
      <w:r w:rsidR="004F7C1C">
        <w:rPr>
          <w:rFonts w:ascii="Times New Roman" w:hint="eastAsia"/>
          <w:color w:val="000000"/>
          <w:szCs w:val="20"/>
        </w:rPr>
        <w:t>人工</w:t>
      </w:r>
      <w:r w:rsidR="004F7C1C">
        <w:rPr>
          <w:rFonts w:ascii="Times New Roman"/>
          <w:color w:val="000000"/>
          <w:szCs w:val="20"/>
        </w:rPr>
        <w:t>智能</w:t>
      </w:r>
      <w:r>
        <w:rPr>
          <w:rFonts w:ascii="Times New Roman"/>
          <w:color w:val="000000"/>
          <w:szCs w:val="20"/>
        </w:rPr>
        <w:t>班学生资格。</w:t>
      </w:r>
    </w:p>
    <w:p w:rsidR="00097B9A" w:rsidRDefault="00097B9A" w:rsidP="00097B9A">
      <w:pPr>
        <w:keepNext/>
        <w:keepLines/>
        <w:widowControl w:val="0"/>
        <w:spacing w:after="0" w:line="579" w:lineRule="exact"/>
        <w:ind w:firstLineChars="200" w:firstLine="631"/>
        <w:outlineLvl w:val="1"/>
        <w:rPr>
          <w:rFonts w:ascii="Times New Roman"/>
          <w:b/>
          <w:bCs/>
          <w:color w:val="000000"/>
        </w:rPr>
      </w:pPr>
      <w:r>
        <w:rPr>
          <w:rFonts w:ascii="Times New Roman"/>
          <w:b/>
          <w:bCs/>
          <w:color w:val="000000"/>
        </w:rPr>
        <w:t>第六条</w:t>
      </w:r>
      <w:r>
        <w:rPr>
          <w:rFonts w:ascii="Times New Roman"/>
          <w:b/>
          <w:bCs/>
          <w:color w:val="000000"/>
        </w:rPr>
        <w:t xml:space="preserve">  </w:t>
      </w:r>
      <w:r>
        <w:rPr>
          <w:rFonts w:ascii="Times New Roman"/>
          <w:b/>
          <w:bCs/>
          <w:color w:val="000000"/>
        </w:rPr>
        <w:t>课程绩点的记载</w:t>
      </w:r>
    </w:p>
    <w:p w:rsidR="00097B9A" w:rsidRDefault="00097B9A" w:rsidP="00097B9A">
      <w:pPr>
        <w:widowControl w:val="0"/>
        <w:spacing w:after="0" w:line="579" w:lineRule="exact"/>
        <w:ind w:firstLineChars="200" w:firstLine="628"/>
        <w:rPr>
          <w:rFonts w:ascii="Times New Roman"/>
          <w:color w:val="000000"/>
          <w:szCs w:val="20"/>
        </w:rPr>
      </w:pPr>
      <w:r>
        <w:rPr>
          <w:rFonts w:ascii="Times New Roman"/>
          <w:color w:val="000000"/>
          <w:szCs w:val="20"/>
        </w:rPr>
        <w:t>（一）专设课程成绩和补考成绩与绩点的对应关系分别</w:t>
      </w:r>
      <w:r>
        <w:rPr>
          <w:rFonts w:ascii="Times New Roman"/>
          <w:color w:val="000000"/>
          <w:szCs w:val="20"/>
        </w:rPr>
        <w:lastRenderedPageBreak/>
        <w:t>按表</w:t>
      </w:r>
      <w:r>
        <w:rPr>
          <w:rFonts w:ascii="Times New Roman"/>
          <w:color w:val="000000"/>
          <w:szCs w:val="20"/>
        </w:rPr>
        <w:t>1</w:t>
      </w:r>
      <w:r>
        <w:rPr>
          <w:rFonts w:ascii="Times New Roman"/>
          <w:color w:val="000000"/>
          <w:szCs w:val="20"/>
        </w:rPr>
        <w:t>、表</w:t>
      </w:r>
      <w:r>
        <w:rPr>
          <w:rFonts w:ascii="Times New Roman"/>
          <w:color w:val="000000"/>
          <w:szCs w:val="20"/>
        </w:rPr>
        <w:t>2</w:t>
      </w:r>
      <w:r>
        <w:rPr>
          <w:rFonts w:ascii="Times New Roman"/>
          <w:color w:val="000000"/>
          <w:szCs w:val="20"/>
        </w:rPr>
        <w:t>执行，重修时不加分。</w:t>
      </w:r>
    </w:p>
    <w:p w:rsidR="00097B9A" w:rsidRDefault="00097B9A" w:rsidP="00097B9A">
      <w:pPr>
        <w:widowControl w:val="0"/>
        <w:spacing w:after="0" w:line="579" w:lineRule="exact"/>
        <w:jc w:val="center"/>
        <w:rPr>
          <w:rFonts w:ascii="Times New Roman"/>
          <w:color w:val="000000"/>
          <w:szCs w:val="24"/>
        </w:rPr>
      </w:pPr>
      <w:r>
        <w:rPr>
          <w:rFonts w:ascii="Times New Roman"/>
          <w:color w:val="000000"/>
          <w:szCs w:val="24"/>
        </w:rPr>
        <w:t>表</w:t>
      </w:r>
      <w:r>
        <w:rPr>
          <w:rFonts w:ascii="Times New Roman"/>
          <w:color w:val="000000"/>
          <w:szCs w:val="24"/>
        </w:rPr>
        <w:t xml:space="preserve">1 </w:t>
      </w:r>
      <w:r>
        <w:rPr>
          <w:rFonts w:ascii="Times New Roman"/>
          <w:color w:val="000000"/>
          <w:szCs w:val="24"/>
        </w:rPr>
        <w:t>专设课程的原修成绩与绩点对应表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2"/>
        <w:gridCol w:w="1776"/>
        <w:gridCol w:w="2379"/>
        <w:gridCol w:w="1654"/>
      </w:tblGrid>
      <w:tr w:rsidR="00097B9A" w:rsidTr="00042A93">
        <w:trPr>
          <w:jc w:val="center"/>
        </w:trPr>
        <w:tc>
          <w:tcPr>
            <w:tcW w:w="1922" w:type="dxa"/>
            <w:vAlign w:val="center"/>
          </w:tcPr>
          <w:p w:rsidR="00097B9A" w:rsidRDefault="00097B9A" w:rsidP="00042A93">
            <w:pPr>
              <w:widowControl w:val="0"/>
              <w:spacing w:after="0" w:line="579" w:lineRule="exact"/>
              <w:jc w:val="center"/>
              <w:rPr>
                <w:rFonts w:ascii="Times New Roman"/>
                <w:color w:val="000000"/>
                <w:szCs w:val="24"/>
              </w:rPr>
            </w:pPr>
            <w:r>
              <w:rPr>
                <w:rFonts w:ascii="Times New Roman"/>
                <w:color w:val="000000"/>
                <w:szCs w:val="24"/>
              </w:rPr>
              <w:t>百分制成绩</w:t>
            </w:r>
          </w:p>
        </w:tc>
        <w:tc>
          <w:tcPr>
            <w:tcW w:w="1776" w:type="dxa"/>
            <w:vAlign w:val="center"/>
          </w:tcPr>
          <w:p w:rsidR="00097B9A" w:rsidRDefault="00097B9A" w:rsidP="00042A93">
            <w:pPr>
              <w:widowControl w:val="0"/>
              <w:spacing w:after="0" w:line="579" w:lineRule="exact"/>
              <w:jc w:val="center"/>
              <w:rPr>
                <w:rFonts w:ascii="Times New Roman"/>
                <w:color w:val="000000"/>
                <w:szCs w:val="24"/>
              </w:rPr>
            </w:pPr>
            <w:r>
              <w:rPr>
                <w:rFonts w:ascii="Times New Roman"/>
                <w:color w:val="000000"/>
                <w:szCs w:val="24"/>
              </w:rPr>
              <w:t>绩点</w:t>
            </w:r>
          </w:p>
        </w:tc>
        <w:tc>
          <w:tcPr>
            <w:tcW w:w="2379" w:type="dxa"/>
            <w:vAlign w:val="center"/>
          </w:tcPr>
          <w:p w:rsidR="00097B9A" w:rsidRDefault="00097B9A" w:rsidP="00042A93">
            <w:pPr>
              <w:widowControl w:val="0"/>
              <w:spacing w:after="0" w:line="579" w:lineRule="exact"/>
              <w:jc w:val="center"/>
              <w:rPr>
                <w:rFonts w:ascii="Times New Roman"/>
                <w:color w:val="000000"/>
                <w:szCs w:val="24"/>
              </w:rPr>
            </w:pPr>
            <w:r>
              <w:rPr>
                <w:rFonts w:ascii="Times New Roman"/>
                <w:color w:val="000000"/>
                <w:szCs w:val="24"/>
              </w:rPr>
              <w:t>五级分制成绩</w:t>
            </w:r>
          </w:p>
        </w:tc>
        <w:tc>
          <w:tcPr>
            <w:tcW w:w="1654" w:type="dxa"/>
            <w:vAlign w:val="center"/>
          </w:tcPr>
          <w:p w:rsidR="00097B9A" w:rsidRDefault="00097B9A" w:rsidP="00042A93">
            <w:pPr>
              <w:widowControl w:val="0"/>
              <w:spacing w:after="0" w:line="579" w:lineRule="exact"/>
              <w:jc w:val="center"/>
              <w:rPr>
                <w:rFonts w:ascii="Times New Roman"/>
                <w:color w:val="000000"/>
                <w:szCs w:val="24"/>
              </w:rPr>
            </w:pPr>
            <w:r>
              <w:rPr>
                <w:rFonts w:ascii="Times New Roman"/>
                <w:color w:val="000000"/>
                <w:szCs w:val="24"/>
              </w:rPr>
              <w:t>绩点</w:t>
            </w:r>
          </w:p>
        </w:tc>
      </w:tr>
      <w:tr w:rsidR="00097B9A" w:rsidTr="00042A93">
        <w:trPr>
          <w:jc w:val="center"/>
        </w:trPr>
        <w:tc>
          <w:tcPr>
            <w:tcW w:w="1922" w:type="dxa"/>
            <w:vAlign w:val="center"/>
          </w:tcPr>
          <w:p w:rsidR="00097B9A" w:rsidRDefault="00097B9A" w:rsidP="00042A93">
            <w:pPr>
              <w:widowControl w:val="0"/>
              <w:spacing w:after="0" w:line="579" w:lineRule="exact"/>
              <w:jc w:val="center"/>
              <w:rPr>
                <w:rFonts w:ascii="Times New Roman"/>
                <w:color w:val="000000"/>
                <w:szCs w:val="24"/>
              </w:rPr>
            </w:pPr>
            <w:r>
              <w:rPr>
                <w:rFonts w:ascii="Times New Roman"/>
                <w:color w:val="000000"/>
                <w:szCs w:val="24"/>
              </w:rPr>
              <w:t>90-100</w:t>
            </w:r>
          </w:p>
        </w:tc>
        <w:tc>
          <w:tcPr>
            <w:tcW w:w="1776" w:type="dxa"/>
            <w:vAlign w:val="center"/>
          </w:tcPr>
          <w:p w:rsidR="00097B9A" w:rsidRDefault="00097B9A" w:rsidP="00042A93">
            <w:pPr>
              <w:widowControl w:val="0"/>
              <w:spacing w:after="0" w:line="579" w:lineRule="exact"/>
              <w:jc w:val="center"/>
              <w:rPr>
                <w:rFonts w:ascii="Times New Roman"/>
                <w:color w:val="000000"/>
                <w:szCs w:val="24"/>
              </w:rPr>
            </w:pPr>
            <w:r>
              <w:rPr>
                <w:rFonts w:ascii="Times New Roman"/>
                <w:color w:val="000000"/>
                <w:szCs w:val="24"/>
              </w:rPr>
              <w:t>4.5-5.5</w:t>
            </w:r>
          </w:p>
        </w:tc>
        <w:tc>
          <w:tcPr>
            <w:tcW w:w="2379" w:type="dxa"/>
            <w:vAlign w:val="center"/>
          </w:tcPr>
          <w:p w:rsidR="00097B9A" w:rsidRDefault="00097B9A" w:rsidP="00042A93">
            <w:pPr>
              <w:widowControl w:val="0"/>
              <w:spacing w:after="0" w:line="579" w:lineRule="exact"/>
              <w:jc w:val="center"/>
              <w:rPr>
                <w:rFonts w:ascii="Times New Roman"/>
                <w:color w:val="000000"/>
                <w:szCs w:val="24"/>
              </w:rPr>
            </w:pPr>
            <w:r>
              <w:rPr>
                <w:rFonts w:ascii="Times New Roman"/>
                <w:color w:val="000000"/>
                <w:szCs w:val="24"/>
              </w:rPr>
              <w:t>优秀</w:t>
            </w:r>
          </w:p>
        </w:tc>
        <w:tc>
          <w:tcPr>
            <w:tcW w:w="1654" w:type="dxa"/>
            <w:vAlign w:val="center"/>
          </w:tcPr>
          <w:p w:rsidR="00097B9A" w:rsidRDefault="00097B9A" w:rsidP="00042A93">
            <w:pPr>
              <w:widowControl w:val="0"/>
              <w:spacing w:after="0" w:line="579" w:lineRule="exact"/>
              <w:jc w:val="center"/>
              <w:rPr>
                <w:rFonts w:ascii="Times New Roman"/>
                <w:color w:val="000000"/>
                <w:szCs w:val="24"/>
              </w:rPr>
            </w:pPr>
            <w:r>
              <w:rPr>
                <w:rFonts w:ascii="Times New Roman"/>
                <w:color w:val="000000"/>
                <w:szCs w:val="24"/>
              </w:rPr>
              <w:t>5.0</w:t>
            </w:r>
          </w:p>
        </w:tc>
      </w:tr>
      <w:tr w:rsidR="00097B9A" w:rsidTr="00042A93">
        <w:trPr>
          <w:jc w:val="center"/>
        </w:trPr>
        <w:tc>
          <w:tcPr>
            <w:tcW w:w="1922" w:type="dxa"/>
            <w:vAlign w:val="center"/>
          </w:tcPr>
          <w:p w:rsidR="00097B9A" w:rsidRDefault="00097B9A" w:rsidP="00042A93">
            <w:pPr>
              <w:widowControl w:val="0"/>
              <w:spacing w:after="0" w:line="579" w:lineRule="exact"/>
              <w:jc w:val="center"/>
              <w:rPr>
                <w:rFonts w:ascii="Times New Roman"/>
                <w:color w:val="000000"/>
                <w:szCs w:val="24"/>
              </w:rPr>
            </w:pPr>
            <w:r>
              <w:rPr>
                <w:rFonts w:ascii="Times New Roman"/>
                <w:color w:val="000000"/>
                <w:szCs w:val="24"/>
              </w:rPr>
              <w:t>80-89</w:t>
            </w:r>
          </w:p>
        </w:tc>
        <w:tc>
          <w:tcPr>
            <w:tcW w:w="1776" w:type="dxa"/>
            <w:vAlign w:val="center"/>
          </w:tcPr>
          <w:p w:rsidR="00097B9A" w:rsidRDefault="00097B9A" w:rsidP="00042A93">
            <w:pPr>
              <w:widowControl w:val="0"/>
              <w:spacing w:after="0" w:line="579" w:lineRule="exact"/>
              <w:jc w:val="center"/>
              <w:rPr>
                <w:rFonts w:ascii="Times New Roman"/>
                <w:color w:val="000000"/>
                <w:szCs w:val="24"/>
              </w:rPr>
            </w:pPr>
            <w:r>
              <w:rPr>
                <w:rFonts w:ascii="Times New Roman"/>
                <w:color w:val="000000"/>
                <w:szCs w:val="24"/>
              </w:rPr>
              <w:t>3.5-4.4</w:t>
            </w:r>
          </w:p>
        </w:tc>
        <w:tc>
          <w:tcPr>
            <w:tcW w:w="2379" w:type="dxa"/>
            <w:vAlign w:val="center"/>
          </w:tcPr>
          <w:p w:rsidR="00097B9A" w:rsidRDefault="00097B9A" w:rsidP="00042A93">
            <w:pPr>
              <w:widowControl w:val="0"/>
              <w:spacing w:after="0" w:line="579" w:lineRule="exact"/>
              <w:jc w:val="center"/>
              <w:rPr>
                <w:rFonts w:ascii="Times New Roman"/>
                <w:color w:val="000000"/>
                <w:szCs w:val="24"/>
              </w:rPr>
            </w:pPr>
            <w:r>
              <w:rPr>
                <w:rFonts w:ascii="Times New Roman"/>
                <w:color w:val="000000"/>
                <w:szCs w:val="24"/>
              </w:rPr>
              <w:t>良好</w:t>
            </w:r>
          </w:p>
        </w:tc>
        <w:tc>
          <w:tcPr>
            <w:tcW w:w="1654" w:type="dxa"/>
            <w:vAlign w:val="center"/>
          </w:tcPr>
          <w:p w:rsidR="00097B9A" w:rsidRDefault="00097B9A" w:rsidP="00042A93">
            <w:pPr>
              <w:widowControl w:val="0"/>
              <w:spacing w:after="0" w:line="579" w:lineRule="exact"/>
              <w:jc w:val="center"/>
              <w:rPr>
                <w:rFonts w:ascii="Times New Roman"/>
                <w:color w:val="000000"/>
                <w:szCs w:val="24"/>
              </w:rPr>
            </w:pPr>
            <w:r>
              <w:rPr>
                <w:rFonts w:ascii="Times New Roman"/>
                <w:color w:val="000000"/>
                <w:szCs w:val="24"/>
              </w:rPr>
              <w:t>4.0</w:t>
            </w:r>
          </w:p>
        </w:tc>
      </w:tr>
      <w:tr w:rsidR="00097B9A" w:rsidTr="00042A93">
        <w:trPr>
          <w:jc w:val="center"/>
        </w:trPr>
        <w:tc>
          <w:tcPr>
            <w:tcW w:w="1922" w:type="dxa"/>
            <w:vAlign w:val="center"/>
          </w:tcPr>
          <w:p w:rsidR="00097B9A" w:rsidRDefault="00097B9A" w:rsidP="00042A93">
            <w:pPr>
              <w:widowControl w:val="0"/>
              <w:spacing w:after="0" w:line="579" w:lineRule="exact"/>
              <w:jc w:val="center"/>
              <w:rPr>
                <w:rFonts w:ascii="Times New Roman"/>
                <w:color w:val="000000"/>
                <w:szCs w:val="24"/>
              </w:rPr>
            </w:pPr>
            <w:r>
              <w:rPr>
                <w:rFonts w:ascii="Times New Roman"/>
                <w:color w:val="000000"/>
                <w:szCs w:val="24"/>
              </w:rPr>
              <w:t>70-79</w:t>
            </w:r>
          </w:p>
        </w:tc>
        <w:tc>
          <w:tcPr>
            <w:tcW w:w="1776" w:type="dxa"/>
            <w:vAlign w:val="center"/>
          </w:tcPr>
          <w:p w:rsidR="00097B9A" w:rsidRDefault="00097B9A" w:rsidP="00042A93">
            <w:pPr>
              <w:widowControl w:val="0"/>
              <w:spacing w:after="0" w:line="579" w:lineRule="exact"/>
              <w:jc w:val="center"/>
              <w:rPr>
                <w:rFonts w:ascii="Times New Roman"/>
                <w:color w:val="000000"/>
                <w:szCs w:val="24"/>
              </w:rPr>
            </w:pPr>
            <w:r>
              <w:rPr>
                <w:rFonts w:ascii="Times New Roman"/>
                <w:color w:val="000000"/>
                <w:szCs w:val="24"/>
              </w:rPr>
              <w:t>2.5-3.4</w:t>
            </w:r>
          </w:p>
        </w:tc>
        <w:tc>
          <w:tcPr>
            <w:tcW w:w="2379" w:type="dxa"/>
            <w:vAlign w:val="center"/>
          </w:tcPr>
          <w:p w:rsidR="00097B9A" w:rsidRDefault="00097B9A" w:rsidP="00042A93">
            <w:pPr>
              <w:widowControl w:val="0"/>
              <w:spacing w:after="0" w:line="579" w:lineRule="exact"/>
              <w:jc w:val="center"/>
              <w:rPr>
                <w:rFonts w:ascii="Times New Roman"/>
                <w:color w:val="000000"/>
                <w:szCs w:val="24"/>
              </w:rPr>
            </w:pPr>
            <w:r>
              <w:rPr>
                <w:rFonts w:ascii="Times New Roman"/>
                <w:color w:val="000000"/>
                <w:szCs w:val="24"/>
              </w:rPr>
              <w:t>中等</w:t>
            </w:r>
          </w:p>
        </w:tc>
        <w:tc>
          <w:tcPr>
            <w:tcW w:w="1654" w:type="dxa"/>
            <w:vAlign w:val="center"/>
          </w:tcPr>
          <w:p w:rsidR="00097B9A" w:rsidRDefault="00097B9A" w:rsidP="00042A93">
            <w:pPr>
              <w:widowControl w:val="0"/>
              <w:spacing w:after="0" w:line="579" w:lineRule="exact"/>
              <w:jc w:val="center"/>
              <w:rPr>
                <w:rFonts w:ascii="Times New Roman"/>
                <w:color w:val="000000"/>
                <w:szCs w:val="24"/>
              </w:rPr>
            </w:pPr>
            <w:r>
              <w:rPr>
                <w:rFonts w:ascii="Times New Roman"/>
                <w:color w:val="000000"/>
                <w:szCs w:val="24"/>
              </w:rPr>
              <w:t>3.0</w:t>
            </w:r>
          </w:p>
        </w:tc>
      </w:tr>
      <w:tr w:rsidR="00097B9A" w:rsidTr="00042A93">
        <w:trPr>
          <w:jc w:val="center"/>
        </w:trPr>
        <w:tc>
          <w:tcPr>
            <w:tcW w:w="1922" w:type="dxa"/>
            <w:vAlign w:val="center"/>
          </w:tcPr>
          <w:p w:rsidR="00097B9A" w:rsidRDefault="00097B9A" w:rsidP="00042A93">
            <w:pPr>
              <w:widowControl w:val="0"/>
              <w:spacing w:after="0" w:line="579" w:lineRule="exact"/>
              <w:jc w:val="center"/>
              <w:rPr>
                <w:rFonts w:ascii="Times New Roman"/>
                <w:color w:val="000000"/>
                <w:szCs w:val="24"/>
              </w:rPr>
            </w:pPr>
            <w:r>
              <w:rPr>
                <w:rFonts w:ascii="Times New Roman"/>
                <w:color w:val="000000"/>
                <w:szCs w:val="24"/>
              </w:rPr>
              <w:t>60-69</w:t>
            </w:r>
          </w:p>
        </w:tc>
        <w:tc>
          <w:tcPr>
            <w:tcW w:w="1776" w:type="dxa"/>
            <w:vAlign w:val="center"/>
          </w:tcPr>
          <w:p w:rsidR="00097B9A" w:rsidRDefault="00097B9A" w:rsidP="00042A93">
            <w:pPr>
              <w:widowControl w:val="0"/>
              <w:spacing w:after="0" w:line="579" w:lineRule="exact"/>
              <w:jc w:val="center"/>
              <w:rPr>
                <w:rFonts w:ascii="Times New Roman"/>
                <w:color w:val="000000"/>
                <w:szCs w:val="24"/>
              </w:rPr>
            </w:pPr>
            <w:r>
              <w:rPr>
                <w:rFonts w:ascii="Times New Roman"/>
                <w:color w:val="000000"/>
                <w:szCs w:val="24"/>
              </w:rPr>
              <w:t>1.5-2.4</w:t>
            </w:r>
          </w:p>
        </w:tc>
        <w:tc>
          <w:tcPr>
            <w:tcW w:w="2379" w:type="dxa"/>
            <w:vAlign w:val="center"/>
          </w:tcPr>
          <w:p w:rsidR="00097B9A" w:rsidRDefault="00097B9A" w:rsidP="00042A93">
            <w:pPr>
              <w:widowControl w:val="0"/>
              <w:spacing w:after="0" w:line="579" w:lineRule="exact"/>
              <w:jc w:val="center"/>
              <w:rPr>
                <w:rFonts w:ascii="Times New Roman"/>
                <w:color w:val="000000"/>
                <w:szCs w:val="24"/>
              </w:rPr>
            </w:pPr>
            <w:r>
              <w:rPr>
                <w:rFonts w:ascii="Times New Roman"/>
                <w:color w:val="000000"/>
                <w:szCs w:val="24"/>
              </w:rPr>
              <w:t>及格</w:t>
            </w:r>
          </w:p>
        </w:tc>
        <w:tc>
          <w:tcPr>
            <w:tcW w:w="1654" w:type="dxa"/>
            <w:vAlign w:val="center"/>
          </w:tcPr>
          <w:p w:rsidR="00097B9A" w:rsidRDefault="00097B9A" w:rsidP="00042A93">
            <w:pPr>
              <w:widowControl w:val="0"/>
              <w:spacing w:after="0" w:line="579" w:lineRule="exact"/>
              <w:jc w:val="center"/>
              <w:rPr>
                <w:rFonts w:ascii="Times New Roman"/>
                <w:color w:val="000000"/>
                <w:szCs w:val="24"/>
              </w:rPr>
            </w:pPr>
            <w:r>
              <w:rPr>
                <w:rFonts w:ascii="Times New Roman"/>
                <w:color w:val="000000"/>
                <w:szCs w:val="24"/>
              </w:rPr>
              <w:t>2.0</w:t>
            </w:r>
          </w:p>
        </w:tc>
      </w:tr>
      <w:tr w:rsidR="00097B9A" w:rsidTr="00042A93">
        <w:trPr>
          <w:jc w:val="center"/>
        </w:trPr>
        <w:tc>
          <w:tcPr>
            <w:tcW w:w="1922" w:type="dxa"/>
            <w:vAlign w:val="center"/>
          </w:tcPr>
          <w:p w:rsidR="00097B9A" w:rsidRDefault="00097B9A" w:rsidP="00042A93">
            <w:pPr>
              <w:widowControl w:val="0"/>
              <w:spacing w:after="0" w:line="579" w:lineRule="exact"/>
              <w:jc w:val="center"/>
              <w:rPr>
                <w:rFonts w:ascii="Times New Roman"/>
                <w:color w:val="000000"/>
                <w:szCs w:val="24"/>
              </w:rPr>
            </w:pPr>
            <w:r>
              <w:rPr>
                <w:rFonts w:ascii="Times New Roman"/>
                <w:color w:val="000000"/>
                <w:szCs w:val="24"/>
              </w:rPr>
              <w:t>0-59</w:t>
            </w:r>
          </w:p>
        </w:tc>
        <w:tc>
          <w:tcPr>
            <w:tcW w:w="1776" w:type="dxa"/>
            <w:vAlign w:val="center"/>
          </w:tcPr>
          <w:p w:rsidR="00097B9A" w:rsidRDefault="00097B9A" w:rsidP="00042A93">
            <w:pPr>
              <w:widowControl w:val="0"/>
              <w:spacing w:after="0" w:line="579" w:lineRule="exact"/>
              <w:jc w:val="center"/>
              <w:rPr>
                <w:rFonts w:ascii="Times New Roman"/>
                <w:color w:val="000000"/>
                <w:szCs w:val="24"/>
              </w:rPr>
            </w:pPr>
            <w:r>
              <w:rPr>
                <w:rFonts w:ascii="Times New Roman"/>
                <w:color w:val="000000"/>
                <w:szCs w:val="24"/>
              </w:rPr>
              <w:t>0</w:t>
            </w:r>
          </w:p>
        </w:tc>
        <w:tc>
          <w:tcPr>
            <w:tcW w:w="2379" w:type="dxa"/>
            <w:vAlign w:val="center"/>
          </w:tcPr>
          <w:p w:rsidR="00097B9A" w:rsidRDefault="00097B9A" w:rsidP="00042A93">
            <w:pPr>
              <w:widowControl w:val="0"/>
              <w:spacing w:after="0" w:line="579" w:lineRule="exact"/>
              <w:jc w:val="center"/>
              <w:rPr>
                <w:rFonts w:ascii="Times New Roman"/>
                <w:color w:val="000000"/>
                <w:szCs w:val="24"/>
              </w:rPr>
            </w:pPr>
            <w:r>
              <w:rPr>
                <w:rFonts w:ascii="Times New Roman"/>
                <w:color w:val="000000"/>
                <w:szCs w:val="24"/>
              </w:rPr>
              <w:t>不及格</w:t>
            </w:r>
          </w:p>
        </w:tc>
        <w:tc>
          <w:tcPr>
            <w:tcW w:w="1654" w:type="dxa"/>
            <w:vAlign w:val="center"/>
          </w:tcPr>
          <w:p w:rsidR="00097B9A" w:rsidRDefault="00097B9A" w:rsidP="00042A93">
            <w:pPr>
              <w:widowControl w:val="0"/>
              <w:spacing w:after="0" w:line="579" w:lineRule="exact"/>
              <w:jc w:val="center"/>
              <w:rPr>
                <w:rFonts w:ascii="Times New Roman"/>
                <w:color w:val="000000"/>
                <w:szCs w:val="24"/>
              </w:rPr>
            </w:pPr>
            <w:r>
              <w:rPr>
                <w:rFonts w:ascii="Times New Roman"/>
                <w:color w:val="000000"/>
                <w:szCs w:val="24"/>
              </w:rPr>
              <w:t>0</w:t>
            </w:r>
          </w:p>
        </w:tc>
      </w:tr>
    </w:tbl>
    <w:p w:rsidR="00097B9A" w:rsidRDefault="00097B9A" w:rsidP="00097B9A">
      <w:pPr>
        <w:widowControl w:val="0"/>
        <w:spacing w:after="0" w:line="579" w:lineRule="exact"/>
        <w:jc w:val="center"/>
        <w:rPr>
          <w:rFonts w:ascii="Times New Roman"/>
          <w:color w:val="000000"/>
          <w:szCs w:val="24"/>
        </w:rPr>
      </w:pPr>
      <w:r>
        <w:rPr>
          <w:rFonts w:ascii="Times New Roman"/>
          <w:color w:val="000000"/>
          <w:szCs w:val="24"/>
        </w:rPr>
        <w:t>表</w:t>
      </w:r>
      <w:r>
        <w:rPr>
          <w:rFonts w:ascii="Times New Roman"/>
          <w:color w:val="000000"/>
          <w:szCs w:val="24"/>
        </w:rPr>
        <w:t xml:space="preserve">2 </w:t>
      </w:r>
      <w:r>
        <w:rPr>
          <w:rFonts w:ascii="Times New Roman"/>
          <w:color w:val="000000"/>
          <w:szCs w:val="24"/>
        </w:rPr>
        <w:t>专设课程的补考</w:t>
      </w:r>
      <w:r>
        <w:rPr>
          <w:rFonts w:ascii="Times New Roman" w:hint="eastAsia"/>
          <w:color w:val="000000"/>
          <w:szCs w:val="24"/>
        </w:rPr>
        <w:t>及重修</w:t>
      </w:r>
      <w:r>
        <w:rPr>
          <w:rFonts w:ascii="Times New Roman"/>
          <w:color w:val="000000"/>
          <w:szCs w:val="24"/>
        </w:rPr>
        <w:t>成绩与绩点对应表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2"/>
        <w:gridCol w:w="1776"/>
        <w:gridCol w:w="2379"/>
        <w:gridCol w:w="1654"/>
      </w:tblGrid>
      <w:tr w:rsidR="00097B9A" w:rsidTr="00042A93">
        <w:trPr>
          <w:jc w:val="center"/>
        </w:trPr>
        <w:tc>
          <w:tcPr>
            <w:tcW w:w="1922" w:type="dxa"/>
            <w:vAlign w:val="center"/>
          </w:tcPr>
          <w:p w:rsidR="00097B9A" w:rsidRDefault="00097B9A" w:rsidP="00042A93">
            <w:pPr>
              <w:widowControl w:val="0"/>
              <w:spacing w:after="0" w:line="579" w:lineRule="exact"/>
              <w:jc w:val="center"/>
              <w:rPr>
                <w:rFonts w:ascii="Times New Roman"/>
                <w:color w:val="000000"/>
                <w:szCs w:val="24"/>
              </w:rPr>
            </w:pPr>
            <w:r>
              <w:rPr>
                <w:rFonts w:ascii="Times New Roman"/>
                <w:color w:val="000000"/>
                <w:szCs w:val="24"/>
              </w:rPr>
              <w:t>百分制成绩</w:t>
            </w:r>
          </w:p>
        </w:tc>
        <w:tc>
          <w:tcPr>
            <w:tcW w:w="1776" w:type="dxa"/>
            <w:vAlign w:val="center"/>
          </w:tcPr>
          <w:p w:rsidR="00097B9A" w:rsidRDefault="00097B9A" w:rsidP="00042A93">
            <w:pPr>
              <w:widowControl w:val="0"/>
              <w:spacing w:after="0" w:line="579" w:lineRule="exact"/>
              <w:jc w:val="center"/>
              <w:rPr>
                <w:rFonts w:ascii="Times New Roman"/>
                <w:color w:val="000000"/>
                <w:szCs w:val="24"/>
              </w:rPr>
            </w:pPr>
            <w:r>
              <w:rPr>
                <w:rFonts w:ascii="Times New Roman"/>
                <w:color w:val="000000"/>
                <w:szCs w:val="24"/>
              </w:rPr>
              <w:t>绩点</w:t>
            </w:r>
          </w:p>
        </w:tc>
        <w:tc>
          <w:tcPr>
            <w:tcW w:w="2379" w:type="dxa"/>
            <w:vAlign w:val="center"/>
          </w:tcPr>
          <w:p w:rsidR="00097B9A" w:rsidRDefault="00097B9A" w:rsidP="00042A93">
            <w:pPr>
              <w:widowControl w:val="0"/>
              <w:spacing w:after="0" w:line="579" w:lineRule="exact"/>
              <w:jc w:val="center"/>
              <w:rPr>
                <w:rFonts w:ascii="Times New Roman"/>
                <w:color w:val="000000"/>
                <w:szCs w:val="24"/>
              </w:rPr>
            </w:pPr>
            <w:r>
              <w:rPr>
                <w:rFonts w:ascii="Times New Roman"/>
                <w:color w:val="000000"/>
                <w:szCs w:val="24"/>
              </w:rPr>
              <w:t>五级分制成绩</w:t>
            </w:r>
          </w:p>
        </w:tc>
        <w:tc>
          <w:tcPr>
            <w:tcW w:w="1654" w:type="dxa"/>
            <w:vAlign w:val="center"/>
          </w:tcPr>
          <w:p w:rsidR="00097B9A" w:rsidRDefault="00097B9A" w:rsidP="00042A93">
            <w:pPr>
              <w:widowControl w:val="0"/>
              <w:spacing w:after="0" w:line="579" w:lineRule="exact"/>
              <w:jc w:val="center"/>
              <w:rPr>
                <w:rFonts w:ascii="Times New Roman"/>
                <w:color w:val="000000"/>
                <w:szCs w:val="24"/>
              </w:rPr>
            </w:pPr>
            <w:r>
              <w:rPr>
                <w:rFonts w:ascii="Times New Roman"/>
                <w:color w:val="000000"/>
                <w:szCs w:val="24"/>
              </w:rPr>
              <w:t>绩点</w:t>
            </w:r>
          </w:p>
        </w:tc>
      </w:tr>
      <w:tr w:rsidR="00097B9A" w:rsidTr="00042A93">
        <w:trPr>
          <w:jc w:val="center"/>
        </w:trPr>
        <w:tc>
          <w:tcPr>
            <w:tcW w:w="1922" w:type="dxa"/>
            <w:vAlign w:val="center"/>
          </w:tcPr>
          <w:p w:rsidR="00097B9A" w:rsidRDefault="00097B9A" w:rsidP="00042A93">
            <w:pPr>
              <w:widowControl w:val="0"/>
              <w:spacing w:after="0" w:line="579" w:lineRule="exact"/>
              <w:jc w:val="center"/>
              <w:rPr>
                <w:rFonts w:ascii="Times New Roman"/>
                <w:color w:val="000000"/>
                <w:szCs w:val="24"/>
              </w:rPr>
            </w:pPr>
            <w:r>
              <w:rPr>
                <w:rFonts w:ascii="Times New Roman"/>
                <w:color w:val="000000"/>
                <w:szCs w:val="24"/>
              </w:rPr>
              <w:t>90-100</w:t>
            </w:r>
          </w:p>
        </w:tc>
        <w:tc>
          <w:tcPr>
            <w:tcW w:w="1776" w:type="dxa"/>
            <w:vAlign w:val="center"/>
          </w:tcPr>
          <w:p w:rsidR="00097B9A" w:rsidRDefault="00097B9A" w:rsidP="00042A93">
            <w:pPr>
              <w:widowControl w:val="0"/>
              <w:spacing w:after="0" w:line="579" w:lineRule="exact"/>
              <w:jc w:val="center"/>
              <w:rPr>
                <w:rFonts w:ascii="Times New Roman"/>
                <w:color w:val="000000"/>
                <w:szCs w:val="24"/>
              </w:rPr>
            </w:pPr>
            <w:r>
              <w:rPr>
                <w:rFonts w:ascii="Times New Roman"/>
                <w:color w:val="000000"/>
                <w:szCs w:val="24"/>
              </w:rPr>
              <w:t>4.0-5.0</w:t>
            </w:r>
          </w:p>
        </w:tc>
        <w:tc>
          <w:tcPr>
            <w:tcW w:w="2379" w:type="dxa"/>
            <w:vAlign w:val="center"/>
          </w:tcPr>
          <w:p w:rsidR="00097B9A" w:rsidRDefault="00097B9A" w:rsidP="00042A93">
            <w:pPr>
              <w:widowControl w:val="0"/>
              <w:spacing w:after="0" w:line="579" w:lineRule="exact"/>
              <w:jc w:val="center"/>
              <w:rPr>
                <w:rFonts w:ascii="Times New Roman"/>
                <w:color w:val="000000"/>
                <w:szCs w:val="24"/>
              </w:rPr>
            </w:pPr>
            <w:r>
              <w:rPr>
                <w:rFonts w:ascii="Times New Roman"/>
                <w:color w:val="000000"/>
                <w:szCs w:val="24"/>
              </w:rPr>
              <w:t>优秀</w:t>
            </w:r>
          </w:p>
        </w:tc>
        <w:tc>
          <w:tcPr>
            <w:tcW w:w="1654" w:type="dxa"/>
            <w:vAlign w:val="center"/>
          </w:tcPr>
          <w:p w:rsidR="00097B9A" w:rsidRDefault="00097B9A" w:rsidP="00042A93">
            <w:pPr>
              <w:widowControl w:val="0"/>
              <w:spacing w:after="0" w:line="579" w:lineRule="exact"/>
              <w:jc w:val="center"/>
              <w:rPr>
                <w:rFonts w:ascii="Times New Roman"/>
                <w:color w:val="000000"/>
                <w:szCs w:val="24"/>
              </w:rPr>
            </w:pPr>
            <w:r>
              <w:rPr>
                <w:rFonts w:ascii="Times New Roman"/>
                <w:color w:val="000000"/>
                <w:szCs w:val="24"/>
              </w:rPr>
              <w:t>4.5</w:t>
            </w:r>
          </w:p>
        </w:tc>
      </w:tr>
      <w:tr w:rsidR="00097B9A" w:rsidTr="00042A93">
        <w:trPr>
          <w:jc w:val="center"/>
        </w:trPr>
        <w:tc>
          <w:tcPr>
            <w:tcW w:w="1922" w:type="dxa"/>
            <w:vAlign w:val="center"/>
          </w:tcPr>
          <w:p w:rsidR="00097B9A" w:rsidRDefault="00097B9A" w:rsidP="00042A93">
            <w:pPr>
              <w:widowControl w:val="0"/>
              <w:spacing w:after="0" w:line="579" w:lineRule="exact"/>
              <w:jc w:val="center"/>
              <w:rPr>
                <w:rFonts w:ascii="Times New Roman"/>
                <w:color w:val="000000"/>
                <w:szCs w:val="24"/>
              </w:rPr>
            </w:pPr>
            <w:r>
              <w:rPr>
                <w:rFonts w:ascii="Times New Roman"/>
                <w:color w:val="000000"/>
                <w:szCs w:val="24"/>
              </w:rPr>
              <w:t>80-89</w:t>
            </w:r>
          </w:p>
        </w:tc>
        <w:tc>
          <w:tcPr>
            <w:tcW w:w="1776" w:type="dxa"/>
            <w:vAlign w:val="center"/>
          </w:tcPr>
          <w:p w:rsidR="00097B9A" w:rsidRDefault="00097B9A" w:rsidP="00042A93">
            <w:pPr>
              <w:widowControl w:val="0"/>
              <w:spacing w:after="0" w:line="579" w:lineRule="exact"/>
              <w:jc w:val="center"/>
              <w:rPr>
                <w:rFonts w:ascii="Times New Roman"/>
                <w:color w:val="000000"/>
                <w:szCs w:val="24"/>
              </w:rPr>
            </w:pPr>
            <w:r>
              <w:rPr>
                <w:rFonts w:ascii="Times New Roman"/>
                <w:color w:val="000000"/>
                <w:szCs w:val="24"/>
              </w:rPr>
              <w:t>3.0-3.9</w:t>
            </w:r>
          </w:p>
        </w:tc>
        <w:tc>
          <w:tcPr>
            <w:tcW w:w="2379" w:type="dxa"/>
            <w:vAlign w:val="center"/>
          </w:tcPr>
          <w:p w:rsidR="00097B9A" w:rsidRDefault="00097B9A" w:rsidP="00042A93">
            <w:pPr>
              <w:widowControl w:val="0"/>
              <w:spacing w:after="0" w:line="579" w:lineRule="exact"/>
              <w:jc w:val="center"/>
              <w:rPr>
                <w:rFonts w:ascii="Times New Roman"/>
                <w:color w:val="000000"/>
                <w:szCs w:val="24"/>
              </w:rPr>
            </w:pPr>
            <w:r>
              <w:rPr>
                <w:rFonts w:ascii="Times New Roman"/>
                <w:color w:val="000000"/>
                <w:szCs w:val="24"/>
              </w:rPr>
              <w:t>良好</w:t>
            </w:r>
          </w:p>
        </w:tc>
        <w:tc>
          <w:tcPr>
            <w:tcW w:w="1654" w:type="dxa"/>
            <w:vAlign w:val="center"/>
          </w:tcPr>
          <w:p w:rsidR="00097B9A" w:rsidRDefault="00097B9A" w:rsidP="00042A93">
            <w:pPr>
              <w:widowControl w:val="0"/>
              <w:spacing w:after="0" w:line="579" w:lineRule="exact"/>
              <w:jc w:val="center"/>
              <w:rPr>
                <w:rFonts w:ascii="Times New Roman"/>
                <w:color w:val="000000"/>
                <w:szCs w:val="24"/>
              </w:rPr>
            </w:pPr>
            <w:r>
              <w:rPr>
                <w:rFonts w:ascii="Times New Roman"/>
                <w:color w:val="000000"/>
                <w:szCs w:val="24"/>
              </w:rPr>
              <w:t>3.5</w:t>
            </w:r>
          </w:p>
        </w:tc>
      </w:tr>
      <w:tr w:rsidR="00097B9A" w:rsidTr="00042A93">
        <w:trPr>
          <w:jc w:val="center"/>
        </w:trPr>
        <w:tc>
          <w:tcPr>
            <w:tcW w:w="1922" w:type="dxa"/>
            <w:vAlign w:val="center"/>
          </w:tcPr>
          <w:p w:rsidR="00097B9A" w:rsidRDefault="00097B9A" w:rsidP="00042A93">
            <w:pPr>
              <w:widowControl w:val="0"/>
              <w:spacing w:after="0" w:line="579" w:lineRule="exact"/>
              <w:jc w:val="center"/>
              <w:rPr>
                <w:rFonts w:ascii="Times New Roman"/>
                <w:color w:val="000000"/>
                <w:szCs w:val="24"/>
              </w:rPr>
            </w:pPr>
            <w:r>
              <w:rPr>
                <w:rFonts w:ascii="Times New Roman"/>
                <w:color w:val="000000"/>
                <w:szCs w:val="24"/>
              </w:rPr>
              <w:t>70-79</w:t>
            </w:r>
          </w:p>
        </w:tc>
        <w:tc>
          <w:tcPr>
            <w:tcW w:w="1776" w:type="dxa"/>
            <w:vAlign w:val="center"/>
          </w:tcPr>
          <w:p w:rsidR="00097B9A" w:rsidRDefault="00097B9A" w:rsidP="00042A93">
            <w:pPr>
              <w:widowControl w:val="0"/>
              <w:spacing w:after="0" w:line="579" w:lineRule="exact"/>
              <w:jc w:val="center"/>
              <w:rPr>
                <w:rFonts w:ascii="Times New Roman"/>
                <w:color w:val="000000"/>
                <w:szCs w:val="24"/>
              </w:rPr>
            </w:pPr>
            <w:r>
              <w:rPr>
                <w:rFonts w:ascii="Times New Roman"/>
                <w:color w:val="000000"/>
                <w:szCs w:val="24"/>
              </w:rPr>
              <w:t>2.0-2.9</w:t>
            </w:r>
          </w:p>
        </w:tc>
        <w:tc>
          <w:tcPr>
            <w:tcW w:w="2379" w:type="dxa"/>
            <w:vAlign w:val="center"/>
          </w:tcPr>
          <w:p w:rsidR="00097B9A" w:rsidRDefault="00097B9A" w:rsidP="00042A93">
            <w:pPr>
              <w:widowControl w:val="0"/>
              <w:spacing w:after="0" w:line="579" w:lineRule="exact"/>
              <w:jc w:val="center"/>
              <w:rPr>
                <w:rFonts w:ascii="Times New Roman"/>
                <w:color w:val="000000"/>
                <w:szCs w:val="24"/>
              </w:rPr>
            </w:pPr>
            <w:r>
              <w:rPr>
                <w:rFonts w:ascii="Times New Roman"/>
                <w:color w:val="000000"/>
                <w:szCs w:val="24"/>
              </w:rPr>
              <w:t>中等</w:t>
            </w:r>
          </w:p>
        </w:tc>
        <w:tc>
          <w:tcPr>
            <w:tcW w:w="1654" w:type="dxa"/>
            <w:vAlign w:val="center"/>
          </w:tcPr>
          <w:p w:rsidR="00097B9A" w:rsidRDefault="00097B9A" w:rsidP="00042A93">
            <w:pPr>
              <w:widowControl w:val="0"/>
              <w:spacing w:after="0" w:line="579" w:lineRule="exact"/>
              <w:jc w:val="center"/>
              <w:rPr>
                <w:rFonts w:ascii="Times New Roman"/>
                <w:color w:val="000000"/>
                <w:szCs w:val="24"/>
              </w:rPr>
            </w:pPr>
            <w:r>
              <w:rPr>
                <w:rFonts w:ascii="Times New Roman"/>
                <w:color w:val="000000"/>
                <w:szCs w:val="24"/>
              </w:rPr>
              <w:t>2.5</w:t>
            </w:r>
          </w:p>
        </w:tc>
      </w:tr>
      <w:tr w:rsidR="00097B9A" w:rsidTr="00042A93">
        <w:trPr>
          <w:jc w:val="center"/>
        </w:trPr>
        <w:tc>
          <w:tcPr>
            <w:tcW w:w="1922" w:type="dxa"/>
            <w:vAlign w:val="center"/>
          </w:tcPr>
          <w:p w:rsidR="00097B9A" w:rsidRDefault="00097B9A" w:rsidP="00042A93">
            <w:pPr>
              <w:widowControl w:val="0"/>
              <w:spacing w:after="0" w:line="579" w:lineRule="exact"/>
              <w:jc w:val="center"/>
              <w:rPr>
                <w:rFonts w:ascii="Times New Roman"/>
                <w:color w:val="000000"/>
                <w:szCs w:val="24"/>
              </w:rPr>
            </w:pPr>
            <w:r>
              <w:rPr>
                <w:rFonts w:ascii="Times New Roman"/>
                <w:color w:val="000000"/>
                <w:szCs w:val="24"/>
              </w:rPr>
              <w:t>60-69</w:t>
            </w:r>
          </w:p>
        </w:tc>
        <w:tc>
          <w:tcPr>
            <w:tcW w:w="1776" w:type="dxa"/>
            <w:vAlign w:val="center"/>
          </w:tcPr>
          <w:p w:rsidR="00097B9A" w:rsidRDefault="00097B9A" w:rsidP="00042A93">
            <w:pPr>
              <w:widowControl w:val="0"/>
              <w:spacing w:after="0" w:line="579" w:lineRule="exact"/>
              <w:jc w:val="center"/>
              <w:rPr>
                <w:rFonts w:ascii="Times New Roman"/>
                <w:color w:val="000000"/>
                <w:szCs w:val="24"/>
              </w:rPr>
            </w:pPr>
            <w:r>
              <w:rPr>
                <w:rFonts w:ascii="Times New Roman"/>
                <w:color w:val="000000"/>
                <w:szCs w:val="24"/>
              </w:rPr>
              <w:t>1.0-1.9</w:t>
            </w:r>
          </w:p>
        </w:tc>
        <w:tc>
          <w:tcPr>
            <w:tcW w:w="2379" w:type="dxa"/>
            <w:vAlign w:val="center"/>
          </w:tcPr>
          <w:p w:rsidR="00097B9A" w:rsidRDefault="00097B9A" w:rsidP="00042A93">
            <w:pPr>
              <w:widowControl w:val="0"/>
              <w:spacing w:after="0" w:line="579" w:lineRule="exact"/>
              <w:jc w:val="center"/>
              <w:rPr>
                <w:rFonts w:ascii="Times New Roman"/>
                <w:color w:val="000000"/>
                <w:szCs w:val="24"/>
              </w:rPr>
            </w:pPr>
            <w:r>
              <w:rPr>
                <w:rFonts w:ascii="Times New Roman"/>
                <w:color w:val="000000"/>
                <w:szCs w:val="24"/>
              </w:rPr>
              <w:t>及格</w:t>
            </w:r>
          </w:p>
        </w:tc>
        <w:tc>
          <w:tcPr>
            <w:tcW w:w="1654" w:type="dxa"/>
            <w:vAlign w:val="center"/>
          </w:tcPr>
          <w:p w:rsidR="00097B9A" w:rsidRDefault="00097B9A" w:rsidP="00042A93">
            <w:pPr>
              <w:widowControl w:val="0"/>
              <w:spacing w:after="0" w:line="579" w:lineRule="exact"/>
              <w:jc w:val="center"/>
              <w:rPr>
                <w:rFonts w:ascii="Times New Roman"/>
                <w:color w:val="000000"/>
                <w:szCs w:val="24"/>
              </w:rPr>
            </w:pPr>
            <w:r>
              <w:rPr>
                <w:rFonts w:ascii="Times New Roman"/>
                <w:color w:val="000000"/>
                <w:szCs w:val="24"/>
              </w:rPr>
              <w:t>1.5</w:t>
            </w:r>
          </w:p>
        </w:tc>
      </w:tr>
      <w:tr w:rsidR="00097B9A" w:rsidTr="00042A93">
        <w:trPr>
          <w:jc w:val="center"/>
        </w:trPr>
        <w:tc>
          <w:tcPr>
            <w:tcW w:w="1922" w:type="dxa"/>
            <w:vAlign w:val="center"/>
          </w:tcPr>
          <w:p w:rsidR="00097B9A" w:rsidRDefault="00097B9A" w:rsidP="00042A93">
            <w:pPr>
              <w:widowControl w:val="0"/>
              <w:spacing w:after="0" w:line="579" w:lineRule="exact"/>
              <w:jc w:val="center"/>
              <w:rPr>
                <w:rFonts w:ascii="Times New Roman"/>
                <w:color w:val="000000"/>
                <w:szCs w:val="24"/>
              </w:rPr>
            </w:pPr>
            <w:r>
              <w:rPr>
                <w:rFonts w:ascii="Times New Roman"/>
                <w:color w:val="000000"/>
                <w:szCs w:val="24"/>
              </w:rPr>
              <w:t>0-59</w:t>
            </w:r>
          </w:p>
        </w:tc>
        <w:tc>
          <w:tcPr>
            <w:tcW w:w="1776" w:type="dxa"/>
            <w:vAlign w:val="center"/>
          </w:tcPr>
          <w:p w:rsidR="00097B9A" w:rsidRDefault="00097B9A" w:rsidP="00042A93">
            <w:pPr>
              <w:widowControl w:val="0"/>
              <w:spacing w:after="0" w:line="579" w:lineRule="exact"/>
              <w:ind w:firstLineChars="212" w:firstLine="666"/>
              <w:rPr>
                <w:rFonts w:ascii="Times New Roman"/>
                <w:color w:val="000000"/>
                <w:szCs w:val="24"/>
              </w:rPr>
            </w:pPr>
            <w:r>
              <w:rPr>
                <w:rFonts w:ascii="Times New Roman"/>
                <w:color w:val="000000"/>
                <w:szCs w:val="24"/>
              </w:rPr>
              <w:t>0</w:t>
            </w:r>
          </w:p>
        </w:tc>
        <w:tc>
          <w:tcPr>
            <w:tcW w:w="2379" w:type="dxa"/>
            <w:vAlign w:val="center"/>
          </w:tcPr>
          <w:p w:rsidR="00097B9A" w:rsidRDefault="00097B9A" w:rsidP="00042A93">
            <w:pPr>
              <w:widowControl w:val="0"/>
              <w:spacing w:after="0" w:line="579" w:lineRule="exact"/>
              <w:jc w:val="center"/>
              <w:rPr>
                <w:rFonts w:ascii="Times New Roman"/>
                <w:color w:val="000000"/>
                <w:szCs w:val="24"/>
              </w:rPr>
            </w:pPr>
            <w:r>
              <w:rPr>
                <w:rFonts w:ascii="Times New Roman"/>
                <w:color w:val="000000"/>
                <w:szCs w:val="24"/>
              </w:rPr>
              <w:t>不及格</w:t>
            </w:r>
          </w:p>
        </w:tc>
        <w:tc>
          <w:tcPr>
            <w:tcW w:w="1654" w:type="dxa"/>
            <w:vAlign w:val="center"/>
          </w:tcPr>
          <w:p w:rsidR="00097B9A" w:rsidRDefault="00097B9A" w:rsidP="00042A93">
            <w:pPr>
              <w:widowControl w:val="0"/>
              <w:spacing w:after="0" w:line="579" w:lineRule="exact"/>
              <w:ind w:firstLineChars="162" w:firstLine="509"/>
              <w:rPr>
                <w:rFonts w:ascii="Times New Roman"/>
                <w:color w:val="000000"/>
                <w:szCs w:val="24"/>
              </w:rPr>
            </w:pPr>
            <w:r>
              <w:rPr>
                <w:rFonts w:ascii="Times New Roman"/>
                <w:color w:val="000000"/>
                <w:szCs w:val="24"/>
              </w:rPr>
              <w:t>0</w:t>
            </w:r>
          </w:p>
        </w:tc>
      </w:tr>
    </w:tbl>
    <w:p w:rsidR="00097B9A" w:rsidRDefault="00097B9A" w:rsidP="00097B9A">
      <w:pPr>
        <w:widowControl w:val="0"/>
        <w:spacing w:after="0" w:line="579" w:lineRule="exact"/>
        <w:ind w:firstLineChars="200" w:firstLine="628"/>
        <w:rPr>
          <w:rFonts w:ascii="Times New Roman"/>
          <w:color w:val="000000"/>
          <w:szCs w:val="20"/>
        </w:rPr>
      </w:pPr>
      <w:r>
        <w:rPr>
          <w:rFonts w:ascii="Times New Roman"/>
          <w:color w:val="000000"/>
          <w:szCs w:val="20"/>
        </w:rPr>
        <w:t>（二）</w:t>
      </w:r>
      <w:r w:rsidR="004F7C1C">
        <w:rPr>
          <w:rFonts w:ascii="Times New Roman" w:hint="eastAsia"/>
          <w:color w:val="000000"/>
          <w:szCs w:val="20"/>
        </w:rPr>
        <w:t>人工</w:t>
      </w:r>
      <w:r w:rsidR="004F7C1C">
        <w:rPr>
          <w:rFonts w:ascii="Times New Roman"/>
          <w:color w:val="000000"/>
          <w:szCs w:val="20"/>
        </w:rPr>
        <w:t>智能</w:t>
      </w:r>
      <w:r w:rsidR="00EA5E21">
        <w:rPr>
          <w:rFonts w:ascii="Times New Roman" w:hint="eastAsia"/>
          <w:color w:val="000000"/>
          <w:szCs w:val="20"/>
        </w:rPr>
        <w:t>创新</w:t>
      </w:r>
      <w:r>
        <w:rPr>
          <w:rFonts w:ascii="Times New Roman"/>
          <w:color w:val="000000"/>
          <w:szCs w:val="20"/>
        </w:rPr>
        <w:t>班专设课程的免修和其他课程绩点记载按照《南京航空航天大学本科生学籍管理办法》执行。</w:t>
      </w:r>
    </w:p>
    <w:p w:rsidR="00097B9A" w:rsidRDefault="00097B9A" w:rsidP="00097B9A">
      <w:pPr>
        <w:widowControl w:val="0"/>
        <w:spacing w:after="0" w:line="579" w:lineRule="exact"/>
        <w:ind w:firstLineChars="200" w:firstLine="628"/>
        <w:rPr>
          <w:rFonts w:ascii="Times New Roman"/>
          <w:color w:val="000000"/>
          <w:szCs w:val="20"/>
        </w:rPr>
      </w:pPr>
      <w:r>
        <w:rPr>
          <w:rFonts w:ascii="Times New Roman"/>
          <w:color w:val="000000"/>
          <w:szCs w:val="20"/>
        </w:rPr>
        <w:t>（三）为鼓励</w:t>
      </w:r>
      <w:r w:rsidR="004F7C1C">
        <w:rPr>
          <w:rFonts w:ascii="Times New Roman" w:hint="eastAsia"/>
          <w:color w:val="000000"/>
          <w:szCs w:val="20"/>
        </w:rPr>
        <w:t>人工</w:t>
      </w:r>
      <w:r w:rsidR="004F7C1C">
        <w:rPr>
          <w:rFonts w:ascii="Times New Roman"/>
          <w:color w:val="000000"/>
          <w:szCs w:val="20"/>
        </w:rPr>
        <w:t>智能</w:t>
      </w:r>
      <w:r w:rsidR="00EA5E21">
        <w:rPr>
          <w:rFonts w:ascii="Times New Roman" w:hint="eastAsia"/>
          <w:color w:val="000000"/>
          <w:szCs w:val="20"/>
        </w:rPr>
        <w:t>创新</w:t>
      </w:r>
      <w:r>
        <w:rPr>
          <w:rFonts w:ascii="Times New Roman"/>
          <w:color w:val="000000"/>
          <w:szCs w:val="20"/>
        </w:rPr>
        <w:t>班同学参加高水平竞赛，除了按照规定给予学分奖励外，根据不同级别竞赛与不同级别奖项给予学年考核时加</w:t>
      </w:r>
      <w:r>
        <w:rPr>
          <w:rFonts w:ascii="Times New Roman"/>
          <w:color w:val="000000"/>
          <w:szCs w:val="20"/>
        </w:rPr>
        <w:t>0.1-0.3</w:t>
      </w:r>
      <w:r>
        <w:rPr>
          <w:rFonts w:ascii="Times New Roman"/>
          <w:color w:val="000000"/>
          <w:szCs w:val="20"/>
        </w:rPr>
        <w:t>绩点奖励。</w:t>
      </w:r>
    </w:p>
    <w:p w:rsidR="00097B9A" w:rsidRDefault="00097B9A" w:rsidP="00097B9A">
      <w:pPr>
        <w:widowControl w:val="0"/>
        <w:spacing w:after="0" w:line="579" w:lineRule="exact"/>
        <w:ind w:firstLineChars="200" w:firstLine="628"/>
        <w:rPr>
          <w:rFonts w:ascii="Times New Roman"/>
          <w:color w:val="000000"/>
          <w:szCs w:val="20"/>
        </w:rPr>
      </w:pPr>
      <w:r>
        <w:rPr>
          <w:rFonts w:ascii="Times New Roman"/>
          <w:color w:val="000000"/>
          <w:szCs w:val="20"/>
        </w:rPr>
        <w:t>（四）参加项目、竞赛、课题研究等成绩优秀的学生，经学校认定，其成绩可以加入、提高或替代相关理论课程的学分。</w:t>
      </w:r>
    </w:p>
    <w:p w:rsidR="00097B9A" w:rsidRDefault="00097B9A" w:rsidP="00097B9A">
      <w:pPr>
        <w:keepNext/>
        <w:keepLines/>
        <w:widowControl w:val="0"/>
        <w:spacing w:after="0" w:line="579" w:lineRule="exact"/>
        <w:ind w:firstLineChars="200" w:firstLine="631"/>
        <w:outlineLvl w:val="1"/>
        <w:rPr>
          <w:rFonts w:ascii="Times New Roman"/>
          <w:b/>
          <w:bCs/>
          <w:color w:val="000000"/>
        </w:rPr>
      </w:pPr>
      <w:r>
        <w:rPr>
          <w:rFonts w:ascii="Times New Roman"/>
          <w:b/>
          <w:bCs/>
          <w:color w:val="000000"/>
        </w:rPr>
        <w:lastRenderedPageBreak/>
        <w:t>第七条</w:t>
      </w:r>
      <w:r>
        <w:rPr>
          <w:rFonts w:ascii="Times New Roman"/>
          <w:b/>
          <w:bCs/>
          <w:color w:val="000000"/>
        </w:rPr>
        <w:t xml:space="preserve">  </w:t>
      </w:r>
      <w:r>
        <w:rPr>
          <w:rFonts w:ascii="Times New Roman"/>
          <w:b/>
          <w:bCs/>
          <w:color w:val="000000"/>
        </w:rPr>
        <w:t>退出与进入管理</w:t>
      </w:r>
    </w:p>
    <w:p w:rsidR="00097B9A" w:rsidRDefault="00097B9A" w:rsidP="00097B9A">
      <w:pPr>
        <w:widowControl w:val="0"/>
        <w:spacing w:after="0" w:line="579" w:lineRule="exact"/>
        <w:ind w:firstLineChars="200" w:firstLine="628"/>
        <w:rPr>
          <w:rFonts w:ascii="Times New Roman"/>
          <w:color w:val="000000"/>
          <w:szCs w:val="20"/>
        </w:rPr>
      </w:pPr>
      <w:r>
        <w:rPr>
          <w:rFonts w:ascii="Times New Roman"/>
          <w:color w:val="000000"/>
          <w:szCs w:val="20"/>
        </w:rPr>
        <w:t>（一）</w:t>
      </w:r>
      <w:r w:rsidR="004F7C1C">
        <w:rPr>
          <w:rFonts w:ascii="Times New Roman" w:hint="eastAsia"/>
          <w:color w:val="000000"/>
          <w:szCs w:val="20"/>
        </w:rPr>
        <w:t>人工</w:t>
      </w:r>
      <w:r w:rsidR="004F7C1C">
        <w:rPr>
          <w:rFonts w:ascii="Times New Roman"/>
          <w:color w:val="000000"/>
          <w:szCs w:val="20"/>
        </w:rPr>
        <w:t>智能</w:t>
      </w:r>
      <w:r w:rsidR="00EA5E21">
        <w:rPr>
          <w:rFonts w:ascii="Times New Roman" w:hint="eastAsia"/>
          <w:color w:val="000000"/>
          <w:szCs w:val="20"/>
        </w:rPr>
        <w:t>创新</w:t>
      </w:r>
      <w:r>
        <w:rPr>
          <w:rFonts w:ascii="Times New Roman"/>
          <w:color w:val="000000"/>
          <w:szCs w:val="20"/>
        </w:rPr>
        <w:t>班学生在每学年结束时进行考核，考核不合格者退出</w:t>
      </w:r>
      <w:r w:rsidR="004F7C1C">
        <w:rPr>
          <w:rFonts w:ascii="Times New Roman" w:hint="eastAsia"/>
          <w:color w:val="000000"/>
          <w:szCs w:val="20"/>
        </w:rPr>
        <w:t>人工</w:t>
      </w:r>
      <w:r w:rsidR="004F7C1C">
        <w:rPr>
          <w:rFonts w:ascii="Times New Roman"/>
          <w:color w:val="000000"/>
          <w:szCs w:val="20"/>
        </w:rPr>
        <w:t>智能</w:t>
      </w:r>
      <w:r w:rsidR="00EA5E21">
        <w:rPr>
          <w:rFonts w:ascii="Times New Roman" w:hint="eastAsia"/>
          <w:color w:val="000000"/>
          <w:szCs w:val="20"/>
        </w:rPr>
        <w:t>创新</w:t>
      </w:r>
      <w:r>
        <w:rPr>
          <w:rFonts w:ascii="Times New Roman"/>
          <w:color w:val="000000"/>
          <w:szCs w:val="20"/>
        </w:rPr>
        <w:t>班；学生也可自愿申请退出</w:t>
      </w:r>
      <w:r w:rsidR="004F7C1C">
        <w:rPr>
          <w:rFonts w:ascii="Times New Roman" w:hint="eastAsia"/>
          <w:color w:val="000000"/>
          <w:szCs w:val="20"/>
        </w:rPr>
        <w:t>人工</w:t>
      </w:r>
      <w:r w:rsidR="004F7C1C">
        <w:rPr>
          <w:rFonts w:ascii="Times New Roman"/>
          <w:color w:val="000000"/>
          <w:szCs w:val="20"/>
        </w:rPr>
        <w:t>智能</w:t>
      </w:r>
      <w:r w:rsidR="00EA5E21">
        <w:rPr>
          <w:rFonts w:ascii="Times New Roman" w:hint="eastAsia"/>
          <w:color w:val="000000"/>
          <w:szCs w:val="20"/>
        </w:rPr>
        <w:t>创新</w:t>
      </w:r>
      <w:r>
        <w:rPr>
          <w:rFonts w:ascii="Times New Roman"/>
          <w:color w:val="000000"/>
          <w:szCs w:val="20"/>
        </w:rPr>
        <w:t>班，学校每学</w:t>
      </w:r>
      <w:r>
        <w:rPr>
          <w:rFonts w:ascii="Times New Roman" w:hint="eastAsia"/>
          <w:color w:val="000000"/>
          <w:szCs w:val="20"/>
        </w:rPr>
        <w:t>期</w:t>
      </w:r>
      <w:r>
        <w:rPr>
          <w:rFonts w:ascii="Times New Roman"/>
          <w:color w:val="000000"/>
          <w:szCs w:val="20"/>
        </w:rPr>
        <w:t>受理一次，受理时间为</w:t>
      </w:r>
      <w:r>
        <w:rPr>
          <w:rFonts w:ascii="Times New Roman" w:hint="eastAsia"/>
          <w:color w:val="000000"/>
          <w:szCs w:val="20"/>
        </w:rPr>
        <w:t>每</w:t>
      </w:r>
      <w:r>
        <w:rPr>
          <w:rFonts w:ascii="Times New Roman"/>
          <w:color w:val="000000"/>
          <w:szCs w:val="20"/>
        </w:rPr>
        <w:t>学期开学后两周内。退出者不再享受</w:t>
      </w:r>
      <w:r w:rsidR="00514E23">
        <w:rPr>
          <w:rFonts w:ascii="Times New Roman" w:hint="eastAsia"/>
          <w:color w:val="000000"/>
          <w:szCs w:val="20"/>
        </w:rPr>
        <w:t>人工</w:t>
      </w:r>
      <w:r w:rsidR="00514E23">
        <w:rPr>
          <w:rFonts w:ascii="Times New Roman"/>
          <w:color w:val="000000"/>
          <w:szCs w:val="20"/>
        </w:rPr>
        <w:t>智能创新班</w:t>
      </w:r>
      <w:r>
        <w:rPr>
          <w:rFonts w:ascii="Times New Roman"/>
          <w:color w:val="000000"/>
          <w:szCs w:val="20"/>
        </w:rPr>
        <w:t>学生的各种荣誉和培养政策。</w:t>
      </w:r>
    </w:p>
    <w:p w:rsidR="00097B9A" w:rsidRDefault="00097B9A" w:rsidP="00097B9A">
      <w:pPr>
        <w:widowControl w:val="0"/>
        <w:spacing w:after="0" w:line="579" w:lineRule="exact"/>
        <w:ind w:firstLineChars="200" w:firstLine="628"/>
        <w:rPr>
          <w:rFonts w:ascii="Times New Roman"/>
          <w:color w:val="000000"/>
          <w:szCs w:val="20"/>
        </w:rPr>
      </w:pPr>
      <w:r>
        <w:rPr>
          <w:rFonts w:ascii="Times New Roman"/>
          <w:color w:val="000000"/>
          <w:szCs w:val="20"/>
        </w:rPr>
        <w:t>（二）退出</w:t>
      </w:r>
      <w:r w:rsidR="004F7C1C">
        <w:rPr>
          <w:rFonts w:ascii="Times New Roman" w:hint="eastAsia"/>
          <w:color w:val="000000"/>
          <w:szCs w:val="20"/>
        </w:rPr>
        <w:t>人工</w:t>
      </w:r>
      <w:r w:rsidR="004F7C1C">
        <w:rPr>
          <w:rFonts w:ascii="Times New Roman"/>
          <w:color w:val="000000"/>
          <w:szCs w:val="20"/>
        </w:rPr>
        <w:t>智能</w:t>
      </w:r>
      <w:r w:rsidR="00EA5E21">
        <w:rPr>
          <w:rFonts w:ascii="Times New Roman" w:hint="eastAsia"/>
          <w:color w:val="000000"/>
          <w:szCs w:val="20"/>
        </w:rPr>
        <w:t>创新</w:t>
      </w:r>
      <w:r>
        <w:rPr>
          <w:rFonts w:ascii="Times New Roman"/>
          <w:color w:val="000000"/>
          <w:szCs w:val="20"/>
        </w:rPr>
        <w:t>班者回录取专业学习，按照普通本科学生继续培养。</w:t>
      </w:r>
    </w:p>
    <w:p w:rsidR="00097B9A" w:rsidRDefault="00097B9A" w:rsidP="00097B9A">
      <w:pPr>
        <w:widowControl w:val="0"/>
        <w:spacing w:after="0" w:line="579" w:lineRule="exact"/>
        <w:ind w:firstLineChars="200" w:firstLine="628"/>
        <w:rPr>
          <w:rFonts w:ascii="Times New Roman"/>
          <w:color w:val="000000"/>
          <w:szCs w:val="20"/>
        </w:rPr>
      </w:pPr>
      <w:r>
        <w:rPr>
          <w:rFonts w:ascii="Times New Roman"/>
          <w:color w:val="000000"/>
          <w:szCs w:val="20"/>
        </w:rPr>
        <w:t>（三）退出学生应补足</w:t>
      </w:r>
      <w:r w:rsidR="00885043">
        <w:rPr>
          <w:rFonts w:ascii="Times New Roman" w:hint="eastAsia"/>
          <w:color w:val="000000"/>
          <w:szCs w:val="20"/>
        </w:rPr>
        <w:t>原</w:t>
      </w:r>
      <w:r>
        <w:rPr>
          <w:rFonts w:ascii="Times New Roman"/>
          <w:color w:val="000000"/>
          <w:szCs w:val="20"/>
        </w:rPr>
        <w:t>专业培养方案规定的应修学分数，应补修的课程由学术导师根据学生的具体情况确定，报教务处备案。</w:t>
      </w:r>
    </w:p>
    <w:p w:rsidR="00097B9A" w:rsidRDefault="00097B9A" w:rsidP="00097B9A">
      <w:pPr>
        <w:widowControl w:val="0"/>
        <w:spacing w:after="0" w:line="579" w:lineRule="exact"/>
        <w:ind w:firstLineChars="200" w:firstLine="628"/>
        <w:rPr>
          <w:rFonts w:ascii="Times New Roman"/>
          <w:color w:val="000000"/>
          <w:szCs w:val="20"/>
        </w:rPr>
      </w:pPr>
      <w:r>
        <w:rPr>
          <w:rFonts w:ascii="Times New Roman"/>
          <w:color w:val="000000"/>
          <w:szCs w:val="20"/>
        </w:rPr>
        <w:t>（四）退出学生在</w:t>
      </w:r>
      <w:r w:rsidR="004F7C1C">
        <w:rPr>
          <w:rFonts w:ascii="Times New Roman" w:hint="eastAsia"/>
          <w:color w:val="000000"/>
          <w:szCs w:val="20"/>
        </w:rPr>
        <w:t>人工</w:t>
      </w:r>
      <w:r w:rsidR="004F7C1C">
        <w:rPr>
          <w:rFonts w:ascii="Times New Roman"/>
          <w:color w:val="000000"/>
          <w:szCs w:val="20"/>
        </w:rPr>
        <w:t>智能</w:t>
      </w:r>
      <w:r w:rsidR="00EA5E21">
        <w:rPr>
          <w:rFonts w:ascii="Times New Roman" w:hint="eastAsia"/>
          <w:color w:val="000000"/>
          <w:szCs w:val="20"/>
        </w:rPr>
        <w:t>创新</w:t>
      </w:r>
      <w:r>
        <w:rPr>
          <w:rFonts w:ascii="Times New Roman"/>
          <w:color w:val="000000"/>
          <w:szCs w:val="20"/>
        </w:rPr>
        <w:t>班已取得的学习成绩予以认可：已获得的学分均予以认可，专设课程学分可以申请替代普通专业课程中相类似课程的学分，也可申请取消专设课程的成绩、学分记载。</w:t>
      </w:r>
    </w:p>
    <w:p w:rsidR="00097B9A" w:rsidRDefault="00097B9A" w:rsidP="00097B9A">
      <w:pPr>
        <w:widowControl w:val="0"/>
        <w:spacing w:after="0" w:line="579" w:lineRule="exact"/>
        <w:ind w:firstLineChars="200" w:firstLine="628"/>
        <w:rPr>
          <w:rFonts w:ascii="Times New Roman"/>
          <w:color w:val="000000"/>
          <w:szCs w:val="24"/>
        </w:rPr>
      </w:pPr>
      <w:r>
        <w:rPr>
          <w:rFonts w:ascii="Times New Roman"/>
          <w:color w:val="000000"/>
          <w:szCs w:val="24"/>
        </w:rPr>
        <w:t>（</w:t>
      </w:r>
      <w:r>
        <w:rPr>
          <w:rFonts w:ascii="Times New Roman" w:hint="eastAsia"/>
          <w:color w:val="000000"/>
          <w:szCs w:val="24"/>
        </w:rPr>
        <w:t>五</w:t>
      </w:r>
      <w:r>
        <w:rPr>
          <w:rFonts w:ascii="Times New Roman"/>
          <w:color w:val="000000"/>
          <w:szCs w:val="24"/>
        </w:rPr>
        <w:t>）进入</w:t>
      </w:r>
      <w:r w:rsidR="004F7C1C">
        <w:rPr>
          <w:rFonts w:ascii="Times New Roman" w:hint="eastAsia"/>
          <w:color w:val="000000"/>
          <w:szCs w:val="20"/>
        </w:rPr>
        <w:t>人工</w:t>
      </w:r>
      <w:r w:rsidR="004F7C1C">
        <w:rPr>
          <w:rFonts w:ascii="Times New Roman"/>
          <w:color w:val="000000"/>
          <w:szCs w:val="20"/>
        </w:rPr>
        <w:t>智能</w:t>
      </w:r>
      <w:r w:rsidR="00EA5E21">
        <w:rPr>
          <w:rFonts w:ascii="Times New Roman" w:hint="eastAsia"/>
          <w:color w:val="000000"/>
          <w:szCs w:val="20"/>
        </w:rPr>
        <w:t>创新</w:t>
      </w:r>
      <w:r>
        <w:rPr>
          <w:rFonts w:ascii="Times New Roman"/>
          <w:color w:val="000000"/>
          <w:szCs w:val="24"/>
        </w:rPr>
        <w:t>班</w:t>
      </w:r>
    </w:p>
    <w:p w:rsidR="00097B9A" w:rsidRDefault="00097B9A" w:rsidP="00097B9A">
      <w:pPr>
        <w:widowControl w:val="0"/>
        <w:spacing w:after="0" w:line="579" w:lineRule="exact"/>
        <w:ind w:firstLineChars="200" w:firstLine="628"/>
        <w:rPr>
          <w:rFonts w:ascii="Times New Roman"/>
          <w:color w:val="000000"/>
          <w:szCs w:val="24"/>
        </w:rPr>
      </w:pPr>
      <w:r>
        <w:rPr>
          <w:rFonts w:ascii="Times New Roman"/>
          <w:color w:val="000000"/>
          <w:szCs w:val="24"/>
        </w:rPr>
        <w:t>学院根据各班运行绩效确定进班学生名额，学院按如下要求操作：</w:t>
      </w:r>
    </w:p>
    <w:p w:rsidR="00097B9A" w:rsidRDefault="00097B9A" w:rsidP="00097B9A">
      <w:pPr>
        <w:widowControl w:val="0"/>
        <w:spacing w:after="0" w:line="579" w:lineRule="exact"/>
        <w:ind w:firstLineChars="200" w:firstLine="628"/>
        <w:rPr>
          <w:rFonts w:ascii="Times New Roman"/>
          <w:color w:val="000000"/>
          <w:szCs w:val="24"/>
        </w:rPr>
      </w:pPr>
      <w:r>
        <w:rPr>
          <w:rFonts w:ascii="Times New Roman"/>
          <w:color w:val="000000"/>
          <w:szCs w:val="24"/>
        </w:rPr>
        <w:t xml:space="preserve">1. </w:t>
      </w:r>
      <w:r>
        <w:rPr>
          <w:rFonts w:ascii="Times New Roman"/>
          <w:color w:val="000000"/>
          <w:szCs w:val="24"/>
        </w:rPr>
        <w:t>学院二年级初从不同专业择优选拔数名学生进入</w:t>
      </w:r>
      <w:r w:rsidR="004F7C1C">
        <w:rPr>
          <w:rFonts w:ascii="Times New Roman" w:hint="eastAsia"/>
          <w:color w:val="000000"/>
          <w:szCs w:val="20"/>
        </w:rPr>
        <w:t>人工</w:t>
      </w:r>
      <w:r w:rsidR="004F7C1C">
        <w:rPr>
          <w:rFonts w:ascii="Times New Roman"/>
          <w:color w:val="000000"/>
          <w:szCs w:val="20"/>
        </w:rPr>
        <w:t>智能</w:t>
      </w:r>
      <w:r w:rsidR="00EA5E21">
        <w:rPr>
          <w:rFonts w:ascii="Times New Roman" w:hint="eastAsia"/>
          <w:color w:val="000000"/>
          <w:szCs w:val="20"/>
        </w:rPr>
        <w:t>创新</w:t>
      </w:r>
      <w:r>
        <w:rPr>
          <w:rFonts w:ascii="Times New Roman"/>
          <w:color w:val="000000"/>
          <w:szCs w:val="24"/>
        </w:rPr>
        <w:t>班学习；</w:t>
      </w:r>
    </w:p>
    <w:p w:rsidR="00097B9A" w:rsidRDefault="00097B9A" w:rsidP="00097B9A">
      <w:pPr>
        <w:widowControl w:val="0"/>
        <w:spacing w:after="0" w:line="579" w:lineRule="exact"/>
        <w:ind w:firstLineChars="200" w:firstLine="628"/>
        <w:rPr>
          <w:rFonts w:ascii="Times New Roman"/>
          <w:color w:val="000000"/>
          <w:szCs w:val="24"/>
        </w:rPr>
      </w:pPr>
      <w:r>
        <w:rPr>
          <w:rFonts w:ascii="Times New Roman"/>
          <w:color w:val="000000"/>
          <w:szCs w:val="24"/>
        </w:rPr>
        <w:t xml:space="preserve">2. </w:t>
      </w:r>
      <w:r>
        <w:rPr>
          <w:rFonts w:ascii="Times New Roman"/>
          <w:color w:val="000000"/>
          <w:szCs w:val="24"/>
        </w:rPr>
        <w:t>班级总人数不超过管理办法规定的选拔人数；</w:t>
      </w:r>
    </w:p>
    <w:p w:rsidR="00097B9A" w:rsidRDefault="00097B9A" w:rsidP="00097B9A">
      <w:pPr>
        <w:widowControl w:val="0"/>
        <w:spacing w:after="0" w:line="579" w:lineRule="exact"/>
        <w:ind w:firstLineChars="200" w:firstLine="628"/>
        <w:rPr>
          <w:rFonts w:ascii="Times New Roman"/>
          <w:color w:val="000000"/>
          <w:szCs w:val="24"/>
        </w:rPr>
      </w:pPr>
      <w:r>
        <w:rPr>
          <w:rFonts w:ascii="Times New Roman"/>
          <w:color w:val="000000"/>
          <w:szCs w:val="24"/>
        </w:rPr>
        <w:t xml:space="preserve">3. </w:t>
      </w:r>
      <w:r>
        <w:rPr>
          <w:rFonts w:ascii="Times New Roman"/>
          <w:color w:val="000000"/>
          <w:szCs w:val="24"/>
        </w:rPr>
        <w:t>进入的学生人数不超过退出的学生人数；</w:t>
      </w:r>
    </w:p>
    <w:p w:rsidR="00097B9A" w:rsidRDefault="00097B9A" w:rsidP="00097B9A">
      <w:pPr>
        <w:widowControl w:val="0"/>
        <w:spacing w:after="0" w:line="579" w:lineRule="exact"/>
        <w:ind w:firstLineChars="200" w:firstLine="628"/>
        <w:rPr>
          <w:rFonts w:ascii="Times New Roman"/>
          <w:color w:val="000000"/>
          <w:szCs w:val="24"/>
        </w:rPr>
      </w:pPr>
      <w:r>
        <w:rPr>
          <w:rFonts w:ascii="Times New Roman"/>
          <w:color w:val="000000"/>
          <w:szCs w:val="24"/>
        </w:rPr>
        <w:t xml:space="preserve">4. </w:t>
      </w:r>
      <w:r>
        <w:rPr>
          <w:rFonts w:ascii="Times New Roman"/>
          <w:color w:val="000000"/>
          <w:szCs w:val="24"/>
        </w:rPr>
        <w:t>进入的优秀学生成绩排名应在专业排名前</w:t>
      </w:r>
      <w:r w:rsidR="004F7C1C">
        <w:rPr>
          <w:rFonts w:ascii="Times New Roman"/>
          <w:color w:val="000000"/>
          <w:szCs w:val="24"/>
        </w:rPr>
        <w:t>10</w:t>
      </w:r>
      <w:r>
        <w:rPr>
          <w:rFonts w:ascii="Times New Roman"/>
          <w:color w:val="000000"/>
          <w:szCs w:val="24"/>
        </w:rPr>
        <w:t>%</w:t>
      </w:r>
      <w:r>
        <w:rPr>
          <w:rFonts w:ascii="Times New Roman"/>
          <w:color w:val="000000"/>
          <w:szCs w:val="24"/>
        </w:rPr>
        <w:t>。符合以下条件的学生经学校认定后可适当放宽：</w:t>
      </w:r>
    </w:p>
    <w:p w:rsidR="00097B9A" w:rsidRDefault="00097B9A" w:rsidP="00097B9A">
      <w:pPr>
        <w:widowControl w:val="0"/>
        <w:spacing w:after="0" w:line="579" w:lineRule="exact"/>
        <w:ind w:firstLineChars="200" w:firstLine="628"/>
        <w:rPr>
          <w:rFonts w:ascii="Times New Roman"/>
          <w:color w:val="000000"/>
          <w:szCs w:val="24"/>
        </w:rPr>
      </w:pPr>
      <w:r>
        <w:rPr>
          <w:rFonts w:ascii="Times New Roman"/>
          <w:color w:val="000000"/>
          <w:szCs w:val="24"/>
        </w:rPr>
        <w:lastRenderedPageBreak/>
        <w:t>1</w:t>
      </w:r>
      <w:r>
        <w:rPr>
          <w:rFonts w:ascii="Times New Roman"/>
          <w:color w:val="000000"/>
          <w:szCs w:val="24"/>
        </w:rPr>
        <w:t>）获得国家级科技竞赛三等奖以上（个人排名前</w:t>
      </w:r>
      <w:r>
        <w:rPr>
          <w:rFonts w:ascii="Times New Roman"/>
          <w:color w:val="000000"/>
          <w:szCs w:val="24"/>
        </w:rPr>
        <w:t>3</w:t>
      </w:r>
      <w:r>
        <w:rPr>
          <w:rFonts w:ascii="Times New Roman"/>
          <w:color w:val="000000"/>
          <w:szCs w:val="24"/>
        </w:rPr>
        <w:t>）且绩点不低于</w:t>
      </w:r>
      <w:r>
        <w:rPr>
          <w:rFonts w:ascii="Times New Roman"/>
          <w:color w:val="000000"/>
          <w:szCs w:val="24"/>
        </w:rPr>
        <w:t>3.2</w:t>
      </w:r>
      <w:r>
        <w:rPr>
          <w:rFonts w:ascii="Times New Roman"/>
          <w:color w:val="000000"/>
          <w:szCs w:val="24"/>
        </w:rPr>
        <w:t>；</w:t>
      </w:r>
    </w:p>
    <w:p w:rsidR="00097B9A" w:rsidRDefault="00097B9A" w:rsidP="00097B9A">
      <w:pPr>
        <w:widowControl w:val="0"/>
        <w:spacing w:after="0" w:line="579" w:lineRule="exact"/>
        <w:ind w:firstLineChars="200" w:firstLine="628"/>
        <w:rPr>
          <w:rFonts w:ascii="Times New Roman"/>
          <w:color w:val="000000"/>
          <w:szCs w:val="24"/>
        </w:rPr>
      </w:pPr>
      <w:r>
        <w:rPr>
          <w:rFonts w:ascii="Times New Roman"/>
          <w:color w:val="000000"/>
          <w:szCs w:val="24"/>
        </w:rPr>
        <w:t>2</w:t>
      </w:r>
      <w:r>
        <w:rPr>
          <w:rFonts w:ascii="Times New Roman"/>
          <w:color w:val="000000"/>
          <w:szCs w:val="24"/>
        </w:rPr>
        <w:t>）获得省（部）级科技竞赛二等奖以上（个人排名前</w:t>
      </w:r>
      <w:r>
        <w:rPr>
          <w:rFonts w:ascii="Times New Roman"/>
          <w:color w:val="000000"/>
          <w:szCs w:val="24"/>
        </w:rPr>
        <w:t>2</w:t>
      </w:r>
      <w:r>
        <w:rPr>
          <w:rFonts w:ascii="Times New Roman"/>
          <w:color w:val="000000"/>
          <w:szCs w:val="24"/>
        </w:rPr>
        <w:t>）且绩点不低于</w:t>
      </w:r>
      <w:r>
        <w:rPr>
          <w:rFonts w:ascii="Times New Roman"/>
          <w:color w:val="000000"/>
          <w:szCs w:val="24"/>
        </w:rPr>
        <w:t>3.2</w:t>
      </w:r>
      <w:r>
        <w:rPr>
          <w:rFonts w:ascii="Times New Roman"/>
          <w:color w:val="000000"/>
          <w:szCs w:val="24"/>
        </w:rPr>
        <w:t>；</w:t>
      </w:r>
    </w:p>
    <w:p w:rsidR="00097B9A" w:rsidRDefault="00097B9A" w:rsidP="00097B9A">
      <w:pPr>
        <w:widowControl w:val="0"/>
        <w:spacing w:after="0" w:line="579" w:lineRule="exact"/>
        <w:ind w:firstLineChars="200" w:firstLine="628"/>
        <w:rPr>
          <w:rFonts w:ascii="Times New Roman"/>
          <w:color w:val="000000"/>
          <w:szCs w:val="24"/>
        </w:rPr>
      </w:pPr>
      <w:r>
        <w:rPr>
          <w:rFonts w:ascii="Times New Roman"/>
          <w:color w:val="000000"/>
          <w:szCs w:val="24"/>
        </w:rPr>
        <w:t>3</w:t>
      </w:r>
      <w:r>
        <w:rPr>
          <w:rFonts w:ascii="Times New Roman"/>
          <w:color w:val="000000"/>
          <w:szCs w:val="24"/>
        </w:rPr>
        <w:t>）获得其他经学院认定的高水平成果或者奖励。</w:t>
      </w:r>
    </w:p>
    <w:p w:rsidR="00097B9A" w:rsidRDefault="00097B9A" w:rsidP="00097B9A">
      <w:pPr>
        <w:keepNext/>
        <w:keepLines/>
        <w:widowControl w:val="0"/>
        <w:spacing w:after="0" w:line="579" w:lineRule="exact"/>
        <w:ind w:firstLineChars="200" w:firstLine="631"/>
        <w:outlineLvl w:val="1"/>
        <w:rPr>
          <w:rFonts w:ascii="Times New Roman"/>
          <w:color w:val="000000"/>
        </w:rPr>
      </w:pPr>
      <w:r>
        <w:rPr>
          <w:rFonts w:ascii="Times New Roman"/>
          <w:b/>
          <w:bCs/>
          <w:color w:val="000000"/>
        </w:rPr>
        <w:t>第八条</w:t>
      </w:r>
      <w:r>
        <w:rPr>
          <w:rFonts w:ascii="Times New Roman"/>
          <w:b/>
          <w:bCs/>
          <w:color w:val="000000"/>
        </w:rPr>
        <w:t xml:space="preserve"> </w:t>
      </w:r>
      <w:r>
        <w:rPr>
          <w:rFonts w:ascii="Times New Roman"/>
          <w:bCs/>
          <w:color w:val="000000"/>
        </w:rPr>
        <w:t xml:space="preserve"> </w:t>
      </w:r>
      <w:r>
        <w:rPr>
          <w:rFonts w:ascii="Times New Roman"/>
          <w:bCs/>
          <w:color w:val="000000"/>
        </w:rPr>
        <w:t>本办法由计算机科学与技术</w:t>
      </w:r>
      <w:r w:rsidR="00F239F0">
        <w:rPr>
          <w:rFonts w:ascii="Times New Roman"/>
          <w:bCs/>
          <w:color w:val="000000"/>
        </w:rPr>
        <w:t>学院</w:t>
      </w:r>
      <w:r w:rsidR="00885043">
        <w:rPr>
          <w:rFonts w:ascii="Times New Roman" w:hint="eastAsia"/>
          <w:bCs/>
          <w:color w:val="000000"/>
        </w:rPr>
        <w:t>/</w:t>
      </w:r>
      <w:r w:rsidR="00885043">
        <w:rPr>
          <w:rFonts w:ascii="Times New Roman" w:hint="eastAsia"/>
          <w:color w:val="000000"/>
          <w:szCs w:val="20"/>
        </w:rPr>
        <w:t>人工</w:t>
      </w:r>
      <w:r w:rsidR="00885043">
        <w:rPr>
          <w:rFonts w:ascii="Times New Roman"/>
          <w:color w:val="000000"/>
          <w:szCs w:val="20"/>
        </w:rPr>
        <w:t>智能</w:t>
      </w:r>
      <w:r>
        <w:rPr>
          <w:rFonts w:ascii="Times New Roman"/>
          <w:bCs/>
          <w:color w:val="000000"/>
        </w:rPr>
        <w:t>学院负责解释。</w:t>
      </w:r>
    </w:p>
    <w:p w:rsidR="00097B9A" w:rsidRDefault="00097B9A" w:rsidP="00097B9A">
      <w:pPr>
        <w:adjustRightInd w:val="0"/>
        <w:snapToGrid w:val="0"/>
        <w:spacing w:after="0" w:line="578" w:lineRule="exact"/>
        <w:ind w:firstLineChars="200" w:firstLine="628"/>
        <w:jc w:val="left"/>
        <w:rPr>
          <w:rFonts w:ascii="Times New Roman"/>
        </w:rPr>
      </w:pPr>
    </w:p>
    <w:p w:rsidR="00097B9A" w:rsidRDefault="00097B9A" w:rsidP="00097B9A">
      <w:pPr>
        <w:adjustRightInd w:val="0"/>
        <w:snapToGrid w:val="0"/>
        <w:spacing w:after="0" w:line="578" w:lineRule="exact"/>
        <w:ind w:firstLineChars="200" w:firstLine="628"/>
        <w:jc w:val="left"/>
        <w:rPr>
          <w:rFonts w:ascii="Times New Roman"/>
        </w:rPr>
      </w:pPr>
    </w:p>
    <w:p w:rsidR="00AE447A" w:rsidRPr="00885043" w:rsidRDefault="00AE447A"/>
    <w:sectPr w:rsidR="00AE447A" w:rsidRPr="0088504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08EE" w:rsidRDefault="003E08EE" w:rsidP="00C8589C">
      <w:pPr>
        <w:spacing w:after="0" w:line="240" w:lineRule="auto"/>
      </w:pPr>
      <w:r>
        <w:separator/>
      </w:r>
    </w:p>
  </w:endnote>
  <w:endnote w:type="continuationSeparator" w:id="0">
    <w:p w:rsidR="003E08EE" w:rsidRDefault="003E08EE" w:rsidP="00C85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08EE" w:rsidRDefault="003E08EE" w:rsidP="00C8589C">
      <w:pPr>
        <w:spacing w:after="0" w:line="240" w:lineRule="auto"/>
      </w:pPr>
      <w:r>
        <w:separator/>
      </w:r>
    </w:p>
  </w:footnote>
  <w:footnote w:type="continuationSeparator" w:id="0">
    <w:p w:rsidR="003E08EE" w:rsidRDefault="003E08EE" w:rsidP="00C858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B9A"/>
    <w:rsid w:val="00097B9A"/>
    <w:rsid w:val="00165F8B"/>
    <w:rsid w:val="0017059E"/>
    <w:rsid w:val="001A76AA"/>
    <w:rsid w:val="002772A4"/>
    <w:rsid w:val="002D0AE8"/>
    <w:rsid w:val="00327788"/>
    <w:rsid w:val="003447C6"/>
    <w:rsid w:val="003C5034"/>
    <w:rsid w:val="003E08EE"/>
    <w:rsid w:val="00476CB9"/>
    <w:rsid w:val="004A6BE4"/>
    <w:rsid w:val="004F7C1C"/>
    <w:rsid w:val="00514E23"/>
    <w:rsid w:val="005F3D68"/>
    <w:rsid w:val="00665025"/>
    <w:rsid w:val="0071747A"/>
    <w:rsid w:val="00775F65"/>
    <w:rsid w:val="008127C1"/>
    <w:rsid w:val="00813857"/>
    <w:rsid w:val="008256B2"/>
    <w:rsid w:val="00885043"/>
    <w:rsid w:val="008C4B9D"/>
    <w:rsid w:val="00997315"/>
    <w:rsid w:val="009A2691"/>
    <w:rsid w:val="00A127A2"/>
    <w:rsid w:val="00AB0219"/>
    <w:rsid w:val="00AE447A"/>
    <w:rsid w:val="00B04A19"/>
    <w:rsid w:val="00B64FF9"/>
    <w:rsid w:val="00C42B18"/>
    <w:rsid w:val="00C8589C"/>
    <w:rsid w:val="00CE3869"/>
    <w:rsid w:val="00CF5E09"/>
    <w:rsid w:val="00D378C1"/>
    <w:rsid w:val="00DF6B76"/>
    <w:rsid w:val="00E17A21"/>
    <w:rsid w:val="00E20A25"/>
    <w:rsid w:val="00E5576E"/>
    <w:rsid w:val="00E976BF"/>
    <w:rsid w:val="00EA5E21"/>
    <w:rsid w:val="00EF0F1C"/>
    <w:rsid w:val="00F07DC8"/>
    <w:rsid w:val="00F239F0"/>
    <w:rsid w:val="00F765EA"/>
    <w:rsid w:val="00FA08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0A42BEB-EBE8-4CCA-997C-7EE391CAF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7B9A"/>
    <w:pPr>
      <w:spacing w:after="120" w:line="285" w:lineRule="auto"/>
      <w:jc w:val="both"/>
    </w:pPr>
    <w:rPr>
      <w:rFonts w:ascii="仿宋_GB2312" w:eastAsia="仿宋_GB2312" w:hAnsi="Times New Roman" w:cs="Times New Roman"/>
      <w:spacing w:val="-3"/>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8589C"/>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rsid w:val="00C8589C"/>
    <w:rPr>
      <w:rFonts w:ascii="仿宋_GB2312" w:eastAsia="仿宋_GB2312" w:hAnsi="Times New Roman" w:cs="Times New Roman"/>
      <w:spacing w:val="-3"/>
      <w:kern w:val="0"/>
      <w:sz w:val="18"/>
      <w:szCs w:val="18"/>
    </w:rPr>
  </w:style>
  <w:style w:type="paragraph" w:styleId="a4">
    <w:name w:val="footer"/>
    <w:basedOn w:val="a"/>
    <w:link w:val="Char0"/>
    <w:uiPriority w:val="99"/>
    <w:unhideWhenUsed/>
    <w:rsid w:val="00C8589C"/>
    <w:pPr>
      <w:tabs>
        <w:tab w:val="center" w:pos="4153"/>
        <w:tab w:val="right" w:pos="8306"/>
      </w:tabs>
      <w:snapToGrid w:val="0"/>
      <w:spacing w:line="240" w:lineRule="auto"/>
      <w:jc w:val="left"/>
    </w:pPr>
    <w:rPr>
      <w:sz w:val="18"/>
      <w:szCs w:val="18"/>
    </w:rPr>
  </w:style>
  <w:style w:type="character" w:customStyle="1" w:styleId="Char0">
    <w:name w:val="页脚 Char"/>
    <w:basedOn w:val="a0"/>
    <w:link w:val="a4"/>
    <w:uiPriority w:val="99"/>
    <w:rsid w:val="00C8589C"/>
    <w:rPr>
      <w:rFonts w:ascii="仿宋_GB2312" w:eastAsia="仿宋_GB2312" w:hAnsi="Times New Roman" w:cs="Times New Roman"/>
      <w:spacing w:val="-3"/>
      <w:kern w:val="0"/>
      <w:sz w:val="18"/>
      <w:szCs w:val="18"/>
    </w:rPr>
  </w:style>
  <w:style w:type="paragraph" w:styleId="a5">
    <w:name w:val="Balloon Text"/>
    <w:basedOn w:val="a"/>
    <w:link w:val="Char1"/>
    <w:uiPriority w:val="99"/>
    <w:semiHidden/>
    <w:unhideWhenUsed/>
    <w:rsid w:val="00885043"/>
    <w:pPr>
      <w:spacing w:after="0" w:line="240" w:lineRule="auto"/>
    </w:pPr>
    <w:rPr>
      <w:sz w:val="18"/>
      <w:szCs w:val="18"/>
    </w:rPr>
  </w:style>
  <w:style w:type="character" w:customStyle="1" w:styleId="Char1">
    <w:name w:val="批注框文本 Char"/>
    <w:basedOn w:val="a0"/>
    <w:link w:val="a5"/>
    <w:uiPriority w:val="99"/>
    <w:semiHidden/>
    <w:rsid w:val="00885043"/>
    <w:rPr>
      <w:rFonts w:ascii="仿宋_GB2312" w:eastAsia="仿宋_GB2312" w:hAnsi="Times New Roman" w:cs="Times New Roman"/>
      <w:spacing w:val="-3"/>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289</TotalTime>
  <Pages>8</Pages>
  <Words>546</Words>
  <Characters>3118</Characters>
  <Application>Microsoft Office Word</Application>
  <DocSecurity>0</DocSecurity>
  <Lines>25</Lines>
  <Paragraphs>7</Paragraphs>
  <ScaleCrop>false</ScaleCrop>
  <Company/>
  <LinksUpToDate>false</LinksUpToDate>
  <CharactersWithSpaces>3657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林卉</cp:lastModifiedBy>
  <cp:revision>5</cp:revision>
  <dcterms:created xsi:type="dcterms:W3CDTF">2019-04-16T07:23:00Z</dcterms:created>
  <dcterms:modified xsi:type="dcterms:W3CDTF">2019-04-17T07:35:00Z</dcterms:modified>
</cp:coreProperties>
</file>